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363" w:rsidRPr="001C71B5" w:rsidRDefault="001C71B5" w:rsidP="001C71B5">
      <w:pPr>
        <w:spacing w:line="480" w:lineRule="auto"/>
        <w:jc w:val="center"/>
        <w:rPr>
          <w:rFonts w:ascii="Times New Roman" w:hAnsi="Times New Roman" w:cs="Times New Roman"/>
          <w:b/>
          <w:bCs/>
          <w:sz w:val="24"/>
          <w:szCs w:val="24"/>
        </w:rPr>
      </w:pPr>
      <w:r w:rsidRPr="001C71B5">
        <w:rPr>
          <w:rFonts w:ascii="Times New Roman" w:hAnsi="Times New Roman" w:cs="Times New Roman"/>
          <w:b/>
          <w:bCs/>
          <w:sz w:val="24"/>
          <w:szCs w:val="24"/>
        </w:rPr>
        <w:t>Grade 11 World Religions Culminating Task</w:t>
      </w:r>
    </w:p>
    <w:p w:rsidR="6111AD7B" w:rsidRPr="001C71B5" w:rsidRDefault="001C71B5" w:rsidP="001C71B5">
      <w:pPr>
        <w:spacing w:line="480" w:lineRule="auto"/>
        <w:jc w:val="center"/>
        <w:rPr>
          <w:rFonts w:ascii="Times New Roman" w:hAnsi="Times New Roman" w:cs="Times New Roman"/>
          <w:b/>
          <w:bCs/>
          <w:sz w:val="24"/>
          <w:szCs w:val="24"/>
        </w:rPr>
      </w:pPr>
      <w:r w:rsidRPr="001C71B5">
        <w:rPr>
          <w:rFonts w:ascii="Times New Roman" w:hAnsi="Times New Roman" w:cs="Times New Roman"/>
          <w:b/>
          <w:bCs/>
          <w:sz w:val="24"/>
          <w:szCs w:val="24"/>
        </w:rPr>
        <w:t>How Different Religions See God</w:t>
      </w:r>
    </w:p>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 xml:space="preserve">PART 1: </w:t>
      </w: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Read the following excerpts by National Geographic author, Patrick J. Kiger and complete the following questions for each religion: </w:t>
      </w:r>
    </w:p>
    <w:p w:rsidR="6111AD7B" w:rsidRPr="001C71B5" w:rsidRDefault="001C71B5" w:rsidP="001C71B5">
      <w:pPr>
        <w:pStyle w:val="ListParagraph"/>
        <w:numPr>
          <w:ilvl w:val="0"/>
          <w:numId w:val="1"/>
        </w:numPr>
        <w:spacing w:line="480" w:lineRule="auto"/>
        <w:rPr>
          <w:rFonts w:ascii="Times New Roman" w:hAnsi="Times New Roman" w:cs="Times New Roman"/>
          <w:sz w:val="24"/>
          <w:szCs w:val="24"/>
        </w:rPr>
      </w:pPr>
      <w:r w:rsidRPr="001C71B5">
        <w:rPr>
          <w:rFonts w:ascii="Times New Roman" w:eastAsia="Calibri" w:hAnsi="Times New Roman" w:cs="Times New Roman"/>
          <w:sz w:val="24"/>
          <w:szCs w:val="24"/>
        </w:rPr>
        <w:t xml:space="preserve">How is the divine viewed in this religion? </w:t>
      </w:r>
    </w:p>
    <w:p w:rsidR="00474012" w:rsidRPr="001C71B5" w:rsidRDefault="001C71B5" w:rsidP="001C71B5">
      <w:pPr>
        <w:pStyle w:val="ListParagraph"/>
        <w:spacing w:line="480" w:lineRule="auto"/>
        <w:rPr>
          <w:rFonts w:ascii="Times New Roman" w:hAnsi="Times New Roman" w:cs="Times New Roman"/>
          <w:sz w:val="24"/>
          <w:szCs w:val="24"/>
        </w:rPr>
      </w:pPr>
      <w:r w:rsidRPr="001C71B5">
        <w:rPr>
          <w:rFonts w:ascii="Times New Roman" w:eastAsia="Calibri" w:hAnsi="Times New Roman" w:cs="Times New Roman"/>
          <w:sz w:val="24"/>
          <w:szCs w:val="24"/>
        </w:rPr>
        <w:t>In this religion, the divine is viewed in a Godly perception whereby God is considered to be sacred. However, this is exempted from Buddhism whereby there is no focus o</w:t>
      </w:r>
      <w:r w:rsidR="00936512" w:rsidRPr="001C71B5">
        <w:rPr>
          <w:rFonts w:ascii="Times New Roman" w:eastAsia="Calibri" w:hAnsi="Times New Roman" w:cs="Times New Roman"/>
          <w:sz w:val="24"/>
          <w:szCs w:val="24"/>
        </w:rPr>
        <w:t>n god but the enabling of a person. In the divine of the religious, God is characterized by some common characteristics like being eternal, all-powerful as well as omnipresent God.</w:t>
      </w:r>
      <w:r w:rsidRPr="001C71B5">
        <w:rPr>
          <w:rFonts w:ascii="Times New Roman" w:eastAsia="Calibri" w:hAnsi="Times New Roman" w:cs="Times New Roman"/>
          <w:sz w:val="24"/>
          <w:szCs w:val="24"/>
        </w:rPr>
        <w:t xml:space="preserve"> All followers in the religion believe in one God and it is through the holy books of the religion they all have rules t</w:t>
      </w:r>
      <w:r w:rsidRPr="001C71B5">
        <w:rPr>
          <w:rFonts w:ascii="Times New Roman" w:eastAsia="Calibri" w:hAnsi="Times New Roman" w:cs="Times New Roman"/>
          <w:sz w:val="24"/>
          <w:szCs w:val="24"/>
        </w:rPr>
        <w:t xml:space="preserve">hat they have to abide by as the followers of God. </w:t>
      </w:r>
    </w:p>
    <w:p w:rsidR="6111AD7B" w:rsidRPr="001C71B5" w:rsidRDefault="001C71B5" w:rsidP="001C71B5">
      <w:pPr>
        <w:pStyle w:val="ListParagraph"/>
        <w:numPr>
          <w:ilvl w:val="0"/>
          <w:numId w:val="1"/>
        </w:numPr>
        <w:spacing w:line="480" w:lineRule="auto"/>
        <w:rPr>
          <w:rFonts w:ascii="Times New Roman" w:hAnsi="Times New Roman" w:cs="Times New Roman"/>
          <w:sz w:val="24"/>
          <w:szCs w:val="24"/>
        </w:rPr>
      </w:pPr>
      <w:r w:rsidRPr="001C71B5">
        <w:rPr>
          <w:rFonts w:ascii="Times New Roman" w:eastAsia="Calibri" w:hAnsi="Times New Roman" w:cs="Times New Roman"/>
          <w:sz w:val="24"/>
          <w:szCs w:val="24"/>
        </w:rPr>
        <w:t xml:space="preserve">Where does the belief about the divine come from? </w:t>
      </w:r>
    </w:p>
    <w:p w:rsidR="00936512" w:rsidRPr="001C71B5" w:rsidRDefault="001C71B5" w:rsidP="001C71B5">
      <w:pPr>
        <w:pStyle w:val="ListParagraph"/>
        <w:spacing w:line="480" w:lineRule="auto"/>
        <w:rPr>
          <w:rFonts w:ascii="Times New Roman" w:hAnsi="Times New Roman" w:cs="Times New Roman"/>
          <w:sz w:val="24"/>
          <w:szCs w:val="24"/>
        </w:rPr>
      </w:pPr>
      <w:r w:rsidRPr="001C71B5">
        <w:rPr>
          <w:rFonts w:ascii="Times New Roman" w:eastAsia="Calibri" w:hAnsi="Times New Roman" w:cs="Times New Roman"/>
          <w:sz w:val="24"/>
          <w:szCs w:val="24"/>
        </w:rPr>
        <w:t xml:space="preserve">The belief about the divine comes from the holy books that belong to every religion. </w:t>
      </w:r>
    </w:p>
    <w:p w:rsidR="6111AD7B" w:rsidRPr="001C71B5" w:rsidRDefault="001C71B5" w:rsidP="001C71B5">
      <w:pPr>
        <w:pStyle w:val="ListParagraph"/>
        <w:numPr>
          <w:ilvl w:val="0"/>
          <w:numId w:val="1"/>
        </w:numPr>
        <w:spacing w:line="480" w:lineRule="auto"/>
        <w:rPr>
          <w:rFonts w:ascii="Times New Roman" w:hAnsi="Times New Roman" w:cs="Times New Roman"/>
          <w:sz w:val="24"/>
          <w:szCs w:val="24"/>
        </w:rPr>
      </w:pPr>
      <w:r w:rsidRPr="001C71B5">
        <w:rPr>
          <w:rFonts w:ascii="Times New Roman" w:eastAsia="Calibri" w:hAnsi="Times New Roman" w:cs="Times New Roman"/>
          <w:sz w:val="24"/>
          <w:szCs w:val="24"/>
        </w:rPr>
        <w:t>Is there a name that followers use to refer to the divine?</w:t>
      </w:r>
    </w:p>
    <w:p w:rsidR="00936512" w:rsidRPr="001C71B5" w:rsidRDefault="001C71B5" w:rsidP="001C71B5">
      <w:pPr>
        <w:pStyle w:val="ListParagraph"/>
        <w:spacing w:line="480" w:lineRule="auto"/>
        <w:rPr>
          <w:rFonts w:ascii="Times New Roman" w:hAnsi="Times New Roman" w:cs="Times New Roman"/>
          <w:sz w:val="24"/>
          <w:szCs w:val="24"/>
        </w:rPr>
      </w:pPr>
      <w:r w:rsidRPr="001C71B5">
        <w:rPr>
          <w:rFonts w:ascii="Times New Roman" w:hAnsi="Times New Roman" w:cs="Times New Roman"/>
          <w:sz w:val="24"/>
          <w:szCs w:val="24"/>
        </w:rPr>
        <w:t>Follower</w:t>
      </w:r>
      <w:r w:rsidRPr="001C71B5">
        <w:rPr>
          <w:rFonts w:ascii="Times New Roman" w:hAnsi="Times New Roman" w:cs="Times New Roman"/>
          <w:sz w:val="24"/>
          <w:szCs w:val="24"/>
        </w:rPr>
        <w:t>s use the name to refer to the divine, a name which is based on each religion.</w:t>
      </w: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b/>
          <w:bCs/>
          <w:sz w:val="24"/>
          <w:szCs w:val="24"/>
        </w:rPr>
        <w:t xml:space="preserve">CHRISTIANITY: </w:t>
      </w:r>
      <w:r w:rsidRPr="001C71B5">
        <w:rPr>
          <w:rFonts w:ascii="Times New Roman" w:eastAsia="Calibri" w:hAnsi="Times New Roman" w:cs="Times New Roman"/>
          <w:sz w:val="24"/>
          <w:szCs w:val="24"/>
        </w:rPr>
        <w:t xml:space="preserve">Followers of Christianity believe in one God, whose creation of the world is depicted in the Bible’s book of Genesis. God is viewed as eternal, all-powerful, and </w:t>
      </w:r>
      <w:r w:rsidRPr="001C71B5">
        <w:rPr>
          <w:rFonts w:ascii="Times New Roman" w:eastAsia="Calibri" w:hAnsi="Times New Roman" w:cs="Times New Roman"/>
          <w:sz w:val="24"/>
          <w:szCs w:val="24"/>
        </w:rPr>
        <w:t>all-knowing, but also limitlessly benevolent. But from there, it gets a little complicated, because Christians also believe that God is a Holy Trinity of three distinct supernatural persons, all three of which humanity has experienced in different ways. Th</w:t>
      </w:r>
      <w:r w:rsidRPr="001C71B5">
        <w:rPr>
          <w:rFonts w:ascii="Times New Roman" w:eastAsia="Calibri" w:hAnsi="Times New Roman" w:cs="Times New Roman"/>
          <w:sz w:val="24"/>
          <w:szCs w:val="24"/>
        </w:rPr>
        <w:t>ere is the Father, the powerful figure who is depicted in the Bible’s Old Testament. There’s also the Son, Jesus, who is incarnated on Earth in the New Testament to live among people and to die on the cross to atone for their sins. Finally, there’s the Hol</w:t>
      </w:r>
      <w:r w:rsidRPr="001C71B5">
        <w:rPr>
          <w:rFonts w:ascii="Times New Roman" w:eastAsia="Calibri" w:hAnsi="Times New Roman" w:cs="Times New Roman"/>
          <w:sz w:val="24"/>
          <w:szCs w:val="24"/>
        </w:rPr>
        <w:t>y Spirit, which represents the supernatural effect that God has upon humans. Christianity has a centuries-old tradition in which artists have depicted Jesus and his life on Earth, as a way of enhancing the experience of the faithful in worship.</w:t>
      </w:r>
    </w:p>
    <w:p w:rsidR="6111AD7B" w:rsidRPr="001C71B5" w:rsidRDefault="001C71B5" w:rsidP="001C71B5">
      <w:pPr>
        <w:spacing w:line="480" w:lineRule="auto"/>
        <w:jc w:val="center"/>
        <w:rPr>
          <w:rFonts w:ascii="Times New Roman" w:hAnsi="Times New Roman" w:cs="Times New Roman"/>
          <w:sz w:val="24"/>
          <w:szCs w:val="24"/>
        </w:rPr>
      </w:pPr>
      <w:r w:rsidRPr="001C71B5">
        <w:rPr>
          <w:rFonts w:ascii="Times New Roman" w:hAnsi="Times New Roman" w:cs="Times New Roman"/>
          <w:noProof/>
          <w:sz w:val="24"/>
          <w:szCs w:val="24"/>
        </w:rPr>
        <w:lastRenderedPageBreak/>
        <w:drawing>
          <wp:inline distT="0" distB="0" distL="0" distR="0" wp14:anchorId="16596CF7" wp14:editId="7FB5F0F4">
            <wp:extent cx="895350" cy="1353684"/>
            <wp:effectExtent l="0" t="0" r="0" b="0"/>
            <wp:docPr id="1297613145" name="Picture 129761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94097" name=""/>
                    <pic:cNvPicPr/>
                  </pic:nvPicPr>
                  <pic:blipFill>
                    <a:blip r:embed="rId7">
                      <a:extLst>
                        <a:ext uri="{28A0092B-C50C-407E-A947-70E740481C1C}">
                          <a14:useLocalDpi xmlns:a14="http://schemas.microsoft.com/office/drawing/2010/main" val="0"/>
                        </a:ext>
                      </a:extLst>
                    </a:blip>
                    <a:stretch>
                      <a:fillRect/>
                    </a:stretch>
                  </pic:blipFill>
                  <pic:spPr>
                    <a:xfrm>
                      <a:off x="0" y="0"/>
                      <a:ext cx="896233" cy="1355019"/>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01E9CDCF" wp14:editId="018939C5">
            <wp:extent cx="1933575" cy="820646"/>
            <wp:effectExtent l="0" t="0" r="0" b="0"/>
            <wp:docPr id="479381999" name="Picture 47938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23948" name=""/>
                    <pic:cNvPicPr/>
                  </pic:nvPicPr>
                  <pic:blipFill>
                    <a:blip r:embed="rId8">
                      <a:extLst>
                        <a:ext uri="{28A0092B-C50C-407E-A947-70E740481C1C}">
                          <a14:useLocalDpi xmlns:a14="http://schemas.microsoft.com/office/drawing/2010/main" val="0"/>
                        </a:ext>
                      </a:extLst>
                    </a:blip>
                    <a:stretch>
                      <a:fillRect/>
                    </a:stretch>
                  </pic:blipFill>
                  <pic:spPr>
                    <a:xfrm>
                      <a:off x="0" y="0"/>
                      <a:ext cx="1940290" cy="823496"/>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0879FD8F" wp14:editId="4B0109E5">
            <wp:extent cx="1438275" cy="1258490"/>
            <wp:effectExtent l="0" t="0" r="0" b="0"/>
            <wp:docPr id="894270993" name="Picture 894270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66605" name=""/>
                    <pic:cNvPicPr/>
                  </pic:nvPicPr>
                  <pic:blipFill>
                    <a:blip r:embed="rId9">
                      <a:extLst>
                        <a:ext uri="{28A0092B-C50C-407E-A947-70E740481C1C}">
                          <a14:useLocalDpi xmlns:a14="http://schemas.microsoft.com/office/drawing/2010/main" val="0"/>
                        </a:ext>
                      </a:extLst>
                    </a:blip>
                    <a:stretch>
                      <a:fillRect/>
                    </a:stretch>
                  </pic:blipFill>
                  <pic:spPr>
                    <a:xfrm>
                      <a:off x="0" y="0"/>
                      <a:ext cx="1441122" cy="1260981"/>
                    </a:xfrm>
                    <a:prstGeom prst="rect">
                      <a:avLst/>
                    </a:prstGeom>
                  </pic:spPr>
                </pic:pic>
              </a:graphicData>
            </a:graphic>
          </wp:inline>
        </w:drawing>
      </w: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b/>
          <w:bCs/>
          <w:sz w:val="24"/>
          <w:szCs w:val="24"/>
        </w:rPr>
        <w:t>JUDAISM</w:t>
      </w:r>
      <w:r w:rsidRPr="001C71B5">
        <w:rPr>
          <w:rFonts w:ascii="Times New Roman" w:eastAsia="Calibri" w:hAnsi="Times New Roman" w:cs="Times New Roman"/>
          <w:b/>
          <w:bCs/>
          <w:sz w:val="24"/>
          <w:szCs w:val="24"/>
        </w:rPr>
        <w:t>:</w:t>
      </w:r>
      <w:r w:rsidRPr="001C71B5">
        <w:rPr>
          <w:rFonts w:ascii="Times New Roman" w:eastAsia="Calibri" w:hAnsi="Times New Roman" w:cs="Times New Roman"/>
          <w:sz w:val="24"/>
          <w:szCs w:val="24"/>
        </w:rPr>
        <w:t xml:space="preserve"> The Jewish concept of God is expressed succinctly in the Shema, a prayer contained in the Biblical Book of Deuteronomy: “Hear, O Israel, the Lord is our God, the Lord is one.” Jews worship one God, who is omnipotent (having unlimited power; able to do an</w:t>
      </w:r>
      <w:r w:rsidRPr="001C71B5">
        <w:rPr>
          <w:rFonts w:ascii="Times New Roman" w:eastAsia="Calibri" w:hAnsi="Times New Roman" w:cs="Times New Roman"/>
          <w:sz w:val="24"/>
          <w:szCs w:val="24"/>
        </w:rPr>
        <w:t xml:space="preserve">ything) and omniscient (knowing everything), and whose greatness is so immense that He cannot be described adequately in human language. Unlike Christianity, Judaism doesn’t believe in physically representing or describing God, out of concern that it will </w:t>
      </w:r>
      <w:r w:rsidRPr="001C71B5">
        <w:rPr>
          <w:rFonts w:ascii="Times New Roman" w:eastAsia="Calibri" w:hAnsi="Times New Roman" w:cs="Times New Roman"/>
          <w:sz w:val="24"/>
          <w:szCs w:val="24"/>
        </w:rPr>
        <w:t>blur the distinction between God and humanity. The faith also teaches that God entered into a special covenant with the Jewish people at Mt. Sinai, following their flight from bondage in Egypt in ancient times. As a result, Jews sometimes refer to God as “</w:t>
      </w:r>
      <w:r w:rsidRPr="001C71B5">
        <w:rPr>
          <w:rFonts w:ascii="Times New Roman" w:eastAsia="Calibri" w:hAnsi="Times New Roman" w:cs="Times New Roman"/>
          <w:sz w:val="24"/>
          <w:szCs w:val="24"/>
        </w:rPr>
        <w:t xml:space="preserve">elohay yisrael,” the God of Israel. </w:t>
      </w:r>
    </w:p>
    <w:p w:rsidR="6111AD7B" w:rsidRPr="001C71B5" w:rsidRDefault="001C71B5" w:rsidP="001C71B5">
      <w:pPr>
        <w:spacing w:line="480" w:lineRule="auto"/>
        <w:jc w:val="center"/>
        <w:rPr>
          <w:rFonts w:ascii="Times New Roman" w:hAnsi="Times New Roman" w:cs="Times New Roman"/>
          <w:sz w:val="24"/>
          <w:szCs w:val="24"/>
        </w:rPr>
      </w:pPr>
      <w:r w:rsidRPr="001C71B5">
        <w:rPr>
          <w:rFonts w:ascii="Times New Roman" w:hAnsi="Times New Roman" w:cs="Times New Roman"/>
          <w:noProof/>
          <w:sz w:val="24"/>
          <w:szCs w:val="24"/>
        </w:rPr>
        <w:drawing>
          <wp:inline distT="0" distB="0" distL="0" distR="0" wp14:anchorId="01E570B1" wp14:editId="5A20DB77">
            <wp:extent cx="1390218" cy="1609725"/>
            <wp:effectExtent l="0" t="0" r="635" b="0"/>
            <wp:docPr id="887219160" name="Picture 88721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807059" name=""/>
                    <pic:cNvPicPr/>
                  </pic:nvPicPr>
                  <pic:blipFill>
                    <a:blip r:embed="rId10">
                      <a:extLst>
                        <a:ext uri="{28A0092B-C50C-407E-A947-70E740481C1C}">
                          <a14:useLocalDpi xmlns:a14="http://schemas.microsoft.com/office/drawing/2010/main" val="0"/>
                        </a:ext>
                      </a:extLst>
                    </a:blip>
                    <a:stretch>
                      <a:fillRect/>
                    </a:stretch>
                  </pic:blipFill>
                  <pic:spPr>
                    <a:xfrm>
                      <a:off x="0" y="0"/>
                      <a:ext cx="1392143" cy="1611954"/>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399041AB" wp14:editId="6E341B01">
            <wp:extent cx="1504950" cy="1735373"/>
            <wp:effectExtent l="0" t="0" r="0" b="0"/>
            <wp:docPr id="567425962" name="Picture 56742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39436" name=""/>
                    <pic:cNvPicPr/>
                  </pic:nvPicPr>
                  <pic:blipFill>
                    <a:blip r:embed="rId11">
                      <a:extLst>
                        <a:ext uri="{28A0092B-C50C-407E-A947-70E740481C1C}">
                          <a14:useLocalDpi xmlns:a14="http://schemas.microsoft.com/office/drawing/2010/main" val="0"/>
                        </a:ext>
                      </a:extLst>
                    </a:blip>
                    <a:stretch>
                      <a:fillRect/>
                    </a:stretch>
                  </pic:blipFill>
                  <pic:spPr>
                    <a:xfrm>
                      <a:off x="0" y="0"/>
                      <a:ext cx="1509984" cy="1741178"/>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5FFCE60E" wp14:editId="0412881F">
            <wp:extent cx="1543050" cy="1543050"/>
            <wp:effectExtent l="0" t="0" r="0" b="0"/>
            <wp:docPr id="1062743029" name="Picture 106274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80427" name=""/>
                    <pic:cNvPicPr/>
                  </pic:nvPicPr>
                  <pic:blipFill>
                    <a:blip r:embed="rId12">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b/>
          <w:bCs/>
          <w:sz w:val="24"/>
          <w:szCs w:val="24"/>
        </w:rPr>
        <w:t>ISLAM:</w:t>
      </w:r>
      <w:r w:rsidRPr="001C71B5">
        <w:rPr>
          <w:rFonts w:ascii="Times New Roman" w:eastAsia="Calibri" w:hAnsi="Times New Roman" w:cs="Times New Roman"/>
          <w:sz w:val="24"/>
          <w:szCs w:val="24"/>
        </w:rPr>
        <w:t xml:space="preserve"> Muslims believe there is one God, Allah, who created the universe and reigns supreme over it. Allah is immortal, all-knowing, and omnipotent (having unlimited power; able to do anything), but also just and me</w:t>
      </w:r>
      <w:r w:rsidRPr="001C71B5">
        <w:rPr>
          <w:rFonts w:ascii="Times New Roman" w:eastAsia="Calibri" w:hAnsi="Times New Roman" w:cs="Times New Roman"/>
          <w:sz w:val="24"/>
          <w:szCs w:val="24"/>
        </w:rPr>
        <w:t xml:space="preserve">rciful. Allah is majestic but also has a close relationship with each person and provides both guidance and help to those in distress. Allah has no gender, shape, or form. </w:t>
      </w:r>
      <w:proofErr w:type="gramStart"/>
      <w:r w:rsidRPr="001C71B5">
        <w:rPr>
          <w:rFonts w:ascii="Times New Roman" w:eastAsia="Calibri" w:hAnsi="Times New Roman" w:cs="Times New Roman"/>
          <w:sz w:val="24"/>
          <w:szCs w:val="24"/>
        </w:rPr>
        <w:t>The will of Allah, to which believers surrender, is made known through the Qur’an.</w:t>
      </w:r>
      <w:proofErr w:type="gramEnd"/>
      <w:r w:rsidRPr="001C71B5">
        <w:rPr>
          <w:rFonts w:ascii="Times New Roman" w:eastAsia="Calibri" w:hAnsi="Times New Roman" w:cs="Times New Roman"/>
          <w:sz w:val="24"/>
          <w:szCs w:val="24"/>
        </w:rPr>
        <w:t xml:space="preserve"> T</w:t>
      </w:r>
      <w:r w:rsidRPr="001C71B5">
        <w:rPr>
          <w:rFonts w:ascii="Times New Roman" w:eastAsia="Calibri" w:hAnsi="Times New Roman" w:cs="Times New Roman"/>
          <w:sz w:val="24"/>
          <w:szCs w:val="24"/>
        </w:rPr>
        <w:t>he sacred scripture which Allah revealed to Muhammad, the last in a line of prophets that also includes Abraham, Moses, and Jesus. Allah has no gender or form and does not resemble anything else that exists. Unlike Christianity, Islam generally forbids art</w:t>
      </w:r>
      <w:r w:rsidRPr="001C71B5">
        <w:rPr>
          <w:rFonts w:ascii="Times New Roman" w:eastAsia="Calibri" w:hAnsi="Times New Roman" w:cs="Times New Roman"/>
          <w:sz w:val="24"/>
          <w:szCs w:val="24"/>
        </w:rPr>
        <w:t xml:space="preserve">istic depictions of Muhammad. "The </w:t>
      </w:r>
      <w:r w:rsidRPr="001C71B5">
        <w:rPr>
          <w:rFonts w:ascii="Times New Roman" w:eastAsia="Calibri" w:hAnsi="Times New Roman" w:cs="Times New Roman"/>
          <w:sz w:val="24"/>
          <w:szCs w:val="24"/>
        </w:rPr>
        <w:lastRenderedPageBreak/>
        <w:t>prophet himself was aware that if people saw his face portrayed by people, they would soon start worshiping him," Akbar Ahmed, chairman of the Islamic Studies department at American University, told CNN in 2015. "So he sp</w:t>
      </w:r>
      <w:r w:rsidRPr="001C71B5">
        <w:rPr>
          <w:rFonts w:ascii="Times New Roman" w:eastAsia="Calibri" w:hAnsi="Times New Roman" w:cs="Times New Roman"/>
          <w:sz w:val="24"/>
          <w:szCs w:val="24"/>
        </w:rPr>
        <w:t>oke against such images, saying 'I'm just a man.'"</w:t>
      </w:r>
    </w:p>
    <w:p w:rsidR="6111AD7B" w:rsidRPr="001C71B5" w:rsidRDefault="001C71B5" w:rsidP="001C71B5">
      <w:pPr>
        <w:spacing w:line="480" w:lineRule="auto"/>
        <w:jc w:val="center"/>
        <w:rPr>
          <w:rFonts w:ascii="Times New Roman" w:hAnsi="Times New Roman" w:cs="Times New Roman"/>
          <w:sz w:val="24"/>
          <w:szCs w:val="24"/>
        </w:rPr>
      </w:pPr>
      <w:r w:rsidRPr="001C71B5">
        <w:rPr>
          <w:rFonts w:ascii="Times New Roman" w:hAnsi="Times New Roman" w:cs="Times New Roman"/>
          <w:noProof/>
          <w:sz w:val="24"/>
          <w:szCs w:val="24"/>
        </w:rPr>
        <w:drawing>
          <wp:inline distT="0" distB="0" distL="0" distR="0" wp14:anchorId="55FCC95A" wp14:editId="5DC57575">
            <wp:extent cx="1609725" cy="1609725"/>
            <wp:effectExtent l="0" t="0" r="9525" b="9525"/>
            <wp:docPr id="1731770163" name="Picture 173177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03479"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7B37FBB1" wp14:editId="2DBFAE9C">
            <wp:extent cx="1485900" cy="1485900"/>
            <wp:effectExtent l="0" t="0" r="0" b="0"/>
            <wp:docPr id="973917672" name="Picture 97391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557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2D9A7382" wp14:editId="194E1E17">
            <wp:extent cx="2066477" cy="1466850"/>
            <wp:effectExtent l="0" t="0" r="0" b="0"/>
            <wp:docPr id="867814647" name="Picture 86781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49852" name=""/>
                    <pic:cNvPicPr/>
                  </pic:nvPicPr>
                  <pic:blipFill>
                    <a:blip r:embed="rId15">
                      <a:extLst>
                        <a:ext uri="{28A0092B-C50C-407E-A947-70E740481C1C}">
                          <a14:useLocalDpi xmlns:a14="http://schemas.microsoft.com/office/drawing/2010/main" val="0"/>
                        </a:ext>
                      </a:extLst>
                    </a:blip>
                    <a:srcRect l="12138" t="21505" r="14450" b="30107"/>
                    <a:stretch>
                      <a:fillRect/>
                    </a:stretch>
                  </pic:blipFill>
                  <pic:spPr>
                    <a:xfrm>
                      <a:off x="0" y="0"/>
                      <a:ext cx="2082914" cy="1478518"/>
                    </a:xfrm>
                    <a:prstGeom prst="rect">
                      <a:avLst/>
                    </a:prstGeom>
                  </pic:spPr>
                </pic:pic>
              </a:graphicData>
            </a:graphic>
          </wp:inline>
        </w:drawing>
      </w: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b/>
          <w:bCs/>
          <w:sz w:val="24"/>
          <w:szCs w:val="24"/>
        </w:rPr>
        <w:t>HINDUISM:</w:t>
      </w:r>
      <w:r w:rsidRPr="001C71B5">
        <w:rPr>
          <w:rFonts w:ascii="Times New Roman" w:eastAsia="Calibri" w:hAnsi="Times New Roman" w:cs="Times New Roman"/>
          <w:sz w:val="24"/>
          <w:szCs w:val="24"/>
        </w:rPr>
        <w:t xml:space="preserve"> This religion blends monotheism (belief in one god) and polytheism (belief in many gods) in a complex way. Hindus believe that a single divine presence, the Brahman, is the creator of the uni</w:t>
      </w:r>
      <w:r w:rsidRPr="001C71B5">
        <w:rPr>
          <w:rFonts w:ascii="Times New Roman" w:eastAsia="Calibri" w:hAnsi="Times New Roman" w:cs="Times New Roman"/>
          <w:sz w:val="24"/>
          <w:szCs w:val="24"/>
        </w:rPr>
        <w:t>verse and connected to everyone and everything in it. The Brahman doesn’t have a gender, and it is formless, so it can’t be depicted. To enable humans to relate to it, the Brahman takes on different manifestations – the vast number of different gods and go</w:t>
      </w:r>
      <w:r w:rsidRPr="001C71B5">
        <w:rPr>
          <w:rFonts w:ascii="Times New Roman" w:eastAsia="Calibri" w:hAnsi="Times New Roman" w:cs="Times New Roman"/>
          <w:sz w:val="24"/>
          <w:szCs w:val="24"/>
        </w:rPr>
        <w:t>ddesses, who are depicted in Hindu art and religious writings. There is a trinity of main Hindu deities—Brahma, the creator of the universe, Vishnu the preserver, and Shiva the destroyer. Others include Ganesh, the god of wisdom and learning, who is depict</w:t>
      </w:r>
      <w:r w:rsidRPr="001C71B5">
        <w:rPr>
          <w:rFonts w:ascii="Times New Roman" w:eastAsia="Calibri" w:hAnsi="Times New Roman" w:cs="Times New Roman"/>
          <w:sz w:val="24"/>
          <w:szCs w:val="24"/>
        </w:rPr>
        <w:t xml:space="preserve">ed as having the head of an elephant and a human body. </w:t>
      </w:r>
    </w:p>
    <w:p w:rsidR="6111AD7B" w:rsidRPr="001C71B5" w:rsidRDefault="001C71B5" w:rsidP="001C71B5">
      <w:pPr>
        <w:spacing w:line="480" w:lineRule="auto"/>
        <w:jc w:val="center"/>
        <w:rPr>
          <w:rFonts w:ascii="Times New Roman" w:hAnsi="Times New Roman" w:cs="Times New Roman"/>
          <w:sz w:val="24"/>
          <w:szCs w:val="24"/>
        </w:rPr>
      </w:pPr>
      <w:r w:rsidRPr="001C71B5">
        <w:rPr>
          <w:rFonts w:ascii="Times New Roman" w:hAnsi="Times New Roman" w:cs="Times New Roman"/>
          <w:noProof/>
          <w:sz w:val="24"/>
          <w:szCs w:val="24"/>
        </w:rPr>
        <w:drawing>
          <wp:inline distT="0" distB="0" distL="0" distR="0" wp14:anchorId="64E5265B" wp14:editId="45FD4E45">
            <wp:extent cx="1561995" cy="1409700"/>
            <wp:effectExtent l="0" t="0" r="635" b="0"/>
            <wp:docPr id="481865328" name="Picture 48186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18648"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76605" cy="1422885"/>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21B08569" wp14:editId="0BFAC68B">
            <wp:extent cx="1543050" cy="1545822"/>
            <wp:effectExtent l="0" t="0" r="0" b="0"/>
            <wp:docPr id="891476336" name="Picture 89147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32091" name=""/>
                    <pic:cNvPicPr/>
                  </pic:nvPicPr>
                  <pic:blipFill>
                    <a:blip r:embed="rId17">
                      <a:extLst>
                        <a:ext uri="{28A0092B-C50C-407E-A947-70E740481C1C}">
                          <a14:useLocalDpi xmlns:a14="http://schemas.microsoft.com/office/drawing/2010/main" val="0"/>
                        </a:ext>
                      </a:extLst>
                    </a:blip>
                    <a:srcRect b="6976"/>
                    <a:stretch>
                      <a:fillRect/>
                    </a:stretch>
                  </pic:blipFill>
                  <pic:spPr>
                    <a:xfrm>
                      <a:off x="0" y="0"/>
                      <a:ext cx="1558589" cy="1561389"/>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2E9F7B38" wp14:editId="3746DA14">
            <wp:extent cx="1428750" cy="1409784"/>
            <wp:effectExtent l="0" t="0" r="0" b="0"/>
            <wp:docPr id="444322630" name="Picture 44432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80702" name=""/>
                    <pic:cNvPicPr/>
                  </pic:nvPicPr>
                  <pic:blipFill>
                    <a:blip r:embed="rId18">
                      <a:extLst>
                        <a:ext uri="{28A0092B-C50C-407E-A947-70E740481C1C}">
                          <a14:useLocalDpi xmlns:a14="http://schemas.microsoft.com/office/drawing/2010/main" val="0"/>
                        </a:ext>
                      </a:extLst>
                    </a:blip>
                    <a:stretch>
                      <a:fillRect/>
                    </a:stretch>
                  </pic:blipFill>
                  <pic:spPr>
                    <a:xfrm>
                      <a:off x="0" y="0"/>
                      <a:ext cx="1444313" cy="1425140"/>
                    </a:xfrm>
                    <a:prstGeom prst="rect">
                      <a:avLst/>
                    </a:prstGeom>
                  </pic:spPr>
                </pic:pic>
              </a:graphicData>
            </a:graphic>
          </wp:inline>
        </w:drawing>
      </w: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b/>
          <w:bCs/>
          <w:sz w:val="24"/>
          <w:szCs w:val="24"/>
        </w:rPr>
        <w:t>BUDDHISM:</w:t>
      </w:r>
      <w:r w:rsidRPr="001C71B5">
        <w:rPr>
          <w:rFonts w:ascii="Times New Roman" w:eastAsia="Calibri" w:hAnsi="Times New Roman" w:cs="Times New Roman"/>
          <w:sz w:val="24"/>
          <w:szCs w:val="24"/>
        </w:rPr>
        <w:t xml:space="preserve"> Unlike other religions, Buddhism doesn't focus on worshiping a god, but rather upon enabling a person to make spiritual progress and outgrow ignorance, irrationality, and suffering and ultimately to become a perfected human being. Instead, Buddhist art de</w:t>
      </w:r>
      <w:r w:rsidRPr="001C71B5">
        <w:rPr>
          <w:rFonts w:ascii="Times New Roman" w:eastAsia="Calibri" w:hAnsi="Times New Roman" w:cs="Times New Roman"/>
          <w:sz w:val="24"/>
          <w:szCs w:val="24"/>
        </w:rPr>
        <w:t>picts the religion's founder, the Indian prince Siddhartha, who meditated beneath a tree to achieve enlightenment and became known as the Buddha, which means "enlightened one." Buddhists don't worship the Buddha. However, statues, which sometimes depict hi</w:t>
      </w:r>
      <w:r w:rsidRPr="001C71B5">
        <w:rPr>
          <w:rFonts w:ascii="Times New Roman" w:eastAsia="Calibri" w:hAnsi="Times New Roman" w:cs="Times New Roman"/>
          <w:sz w:val="24"/>
          <w:szCs w:val="24"/>
        </w:rPr>
        <w:t>m in the act of meditation, are seen as helpful in inspiring devotion and uplifting the mind.</w:t>
      </w:r>
    </w:p>
    <w:p w:rsidR="6111AD7B" w:rsidRPr="001C71B5" w:rsidRDefault="001C71B5" w:rsidP="001C71B5">
      <w:pPr>
        <w:spacing w:line="480" w:lineRule="auto"/>
        <w:jc w:val="center"/>
        <w:rPr>
          <w:rFonts w:ascii="Times New Roman" w:hAnsi="Times New Roman" w:cs="Times New Roman"/>
          <w:sz w:val="24"/>
          <w:szCs w:val="24"/>
        </w:rPr>
      </w:pPr>
      <w:r w:rsidRPr="001C71B5">
        <w:rPr>
          <w:rFonts w:ascii="Times New Roman" w:hAnsi="Times New Roman" w:cs="Times New Roman"/>
          <w:noProof/>
          <w:sz w:val="24"/>
          <w:szCs w:val="24"/>
        </w:rPr>
        <w:drawing>
          <wp:inline distT="0" distB="0" distL="0" distR="0" wp14:anchorId="3428F6BA" wp14:editId="228DFFA9">
            <wp:extent cx="1672167" cy="1504950"/>
            <wp:effectExtent l="0" t="0" r="4445" b="0"/>
            <wp:docPr id="1221687422" name="Picture 122168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6156"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82504" cy="1514254"/>
                    </a:xfrm>
                    <a:prstGeom prst="rect">
                      <a:avLst/>
                    </a:prstGeom>
                  </pic:spPr>
                </pic:pic>
              </a:graphicData>
            </a:graphic>
          </wp:inline>
        </w:drawing>
      </w:r>
      <w:r w:rsidRPr="001C71B5">
        <w:rPr>
          <w:rFonts w:ascii="Times New Roman" w:hAnsi="Times New Roman" w:cs="Times New Roman"/>
          <w:sz w:val="24"/>
          <w:szCs w:val="24"/>
        </w:rPr>
        <w:t xml:space="preserve"> </w:t>
      </w:r>
      <w:r w:rsidRPr="001C71B5">
        <w:rPr>
          <w:rFonts w:ascii="Times New Roman" w:hAnsi="Times New Roman" w:cs="Times New Roman"/>
          <w:noProof/>
          <w:sz w:val="24"/>
          <w:szCs w:val="24"/>
        </w:rPr>
        <w:drawing>
          <wp:inline distT="0" distB="0" distL="0" distR="0" wp14:anchorId="3C95B1D0" wp14:editId="55D353F9">
            <wp:extent cx="1371600" cy="1831157"/>
            <wp:effectExtent l="0" t="0" r="0" b="0"/>
            <wp:docPr id="1431957368" name="Picture 1431957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65880" name=""/>
                    <pic:cNvPicPr/>
                  </pic:nvPicPr>
                  <pic:blipFill>
                    <a:blip r:embed="rId20">
                      <a:extLst>
                        <a:ext uri="{28A0092B-C50C-407E-A947-70E740481C1C}">
                          <a14:useLocalDpi xmlns:a14="http://schemas.microsoft.com/office/drawing/2010/main" val="0"/>
                        </a:ext>
                      </a:extLst>
                    </a:blip>
                    <a:stretch>
                      <a:fillRect/>
                    </a:stretch>
                  </pic:blipFill>
                  <pic:spPr>
                    <a:xfrm>
                      <a:off x="0" y="0"/>
                      <a:ext cx="1385080" cy="1849153"/>
                    </a:xfrm>
                    <a:prstGeom prst="rect">
                      <a:avLst/>
                    </a:prstGeom>
                  </pic:spPr>
                </pic:pic>
              </a:graphicData>
            </a:graphic>
          </wp:inline>
        </w:drawing>
      </w:r>
      <w:r w:rsidRPr="001C71B5">
        <w:rPr>
          <w:rFonts w:ascii="Times New Roman" w:hAnsi="Times New Roman" w:cs="Times New Roman"/>
          <w:noProof/>
          <w:sz w:val="24"/>
          <w:szCs w:val="24"/>
        </w:rPr>
        <w:drawing>
          <wp:inline distT="0" distB="0" distL="0" distR="0" wp14:anchorId="27496860" wp14:editId="4635FA73">
            <wp:extent cx="1666875" cy="1666875"/>
            <wp:effectExtent l="0" t="0" r="9525" b="9525"/>
            <wp:docPr id="1904472714" name="Picture 190447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44359" name=""/>
                    <pic:cNvPicPr/>
                  </pic:nvPicPr>
                  <pic:blipFill>
                    <a:blip r:embed="rId21">
                      <a:extLst>
                        <a:ext uri="{28A0092B-C50C-407E-A947-70E740481C1C}">
                          <a14:useLocalDpi xmlns:a14="http://schemas.microsoft.com/office/drawing/2010/main" val="0"/>
                        </a:ext>
                      </a:extLst>
                    </a:blip>
                    <a:stretch>
                      <a:fillRect/>
                    </a:stretch>
                  </pic:blipFill>
                  <pic:spPr>
                    <a:xfrm>
                      <a:off x="0" y="0"/>
                      <a:ext cx="1666875" cy="1666875"/>
                    </a:xfrm>
                    <a:prstGeom prst="rect">
                      <a:avLst/>
                    </a:prstGeom>
                  </pic:spPr>
                </pic:pic>
              </a:graphicData>
            </a:graphic>
          </wp:inline>
        </w:drawing>
      </w: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5C1DF2" w:rsidRPr="001C71B5" w:rsidRDefault="005C1DF2" w:rsidP="001C71B5">
      <w:pPr>
        <w:spacing w:line="480" w:lineRule="auto"/>
        <w:rPr>
          <w:rFonts w:ascii="Times New Roman" w:eastAsia="Calibri" w:hAnsi="Times New Roman" w:cs="Times New Roman"/>
          <w:b/>
          <w:bCs/>
          <w:sz w:val="24"/>
          <w:szCs w:val="24"/>
        </w:rPr>
      </w:pPr>
    </w:p>
    <w:p w:rsidR="00717EA6"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b/>
          <w:bCs/>
          <w:sz w:val="24"/>
          <w:szCs w:val="24"/>
        </w:rPr>
        <w:t>BUDDHISM:</w:t>
      </w:r>
      <w:r w:rsidRPr="001C71B5">
        <w:rPr>
          <w:rFonts w:ascii="Times New Roman" w:eastAsia="Calibri" w:hAnsi="Times New Roman" w:cs="Times New Roman"/>
          <w:sz w:val="24"/>
          <w:szCs w:val="24"/>
        </w:rPr>
        <w:t xml:space="preserve"> Unlike other religions, Buddhism </w:t>
      </w:r>
      <w:bookmarkStart w:id="0" w:name="_GoBack"/>
      <w:r w:rsidRPr="001C71B5">
        <w:rPr>
          <w:rFonts w:ascii="Times New Roman" w:eastAsia="Calibri" w:hAnsi="Times New Roman" w:cs="Times New Roman"/>
          <w:sz w:val="24"/>
          <w:szCs w:val="24"/>
        </w:rPr>
        <w:t xml:space="preserve">doesn't </w:t>
      </w:r>
      <w:bookmarkEnd w:id="0"/>
      <w:r w:rsidRPr="001C71B5">
        <w:rPr>
          <w:rFonts w:ascii="Times New Roman" w:eastAsia="Calibri" w:hAnsi="Times New Roman" w:cs="Times New Roman"/>
          <w:sz w:val="24"/>
          <w:szCs w:val="24"/>
        </w:rPr>
        <w:t>focus on worshiping a god, but rather upon enabling a person to make spiritual progress and o</w:t>
      </w:r>
      <w:r w:rsidRPr="001C71B5">
        <w:rPr>
          <w:rFonts w:ascii="Times New Roman" w:eastAsia="Calibri" w:hAnsi="Times New Roman" w:cs="Times New Roman"/>
          <w:sz w:val="24"/>
          <w:szCs w:val="24"/>
        </w:rPr>
        <w:t>utgrow ignorance, irrationality, and suffering and ultimately to become a perfected human being. Instead, Buddhist art depicts the religion's founder, the Indian prince Siddhartha, who meditated beneath a tree to achieve enlightenment and became known as t</w:t>
      </w:r>
      <w:r w:rsidRPr="001C71B5">
        <w:rPr>
          <w:rFonts w:ascii="Times New Roman" w:eastAsia="Calibri" w:hAnsi="Times New Roman" w:cs="Times New Roman"/>
          <w:sz w:val="24"/>
          <w:szCs w:val="24"/>
        </w:rPr>
        <w:t>he Buddha, which means "enlightened one." Buddhists don't worship the Buddha. However, statues, which sometimes depict him in the act of meditation, are seen as helpful in inspiring devotion and uplifting the mind.</w:t>
      </w:r>
    </w:p>
    <w:p w:rsidR="005C1DF2" w:rsidRPr="001C71B5" w:rsidRDefault="005C1DF2" w:rsidP="001C71B5">
      <w:pPr>
        <w:spacing w:line="480" w:lineRule="auto"/>
        <w:rPr>
          <w:rFonts w:ascii="Times New Roman" w:eastAsia="Calibri" w:hAnsi="Times New Roman" w:cs="Times New Roman"/>
          <w:b/>
          <w:bCs/>
          <w:sz w:val="24"/>
          <w:szCs w:val="24"/>
        </w:rPr>
      </w:pPr>
    </w:p>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PART 2:</w:t>
      </w:r>
    </w:p>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Complete the following chart.</w:t>
      </w:r>
    </w:p>
    <w:tbl>
      <w:tblPr>
        <w:tblStyle w:val="TableGrid"/>
        <w:tblW w:w="0" w:type="auto"/>
        <w:tblLayout w:type="fixed"/>
        <w:tblLook w:val="06A0" w:firstRow="1" w:lastRow="0" w:firstColumn="1" w:lastColumn="0" w:noHBand="1" w:noVBand="1"/>
      </w:tblPr>
      <w:tblGrid>
        <w:gridCol w:w="1635"/>
        <w:gridCol w:w="2950"/>
        <w:gridCol w:w="3150"/>
        <w:gridCol w:w="2880"/>
      </w:tblGrid>
      <w:tr w:rsidR="001C71B5" w:rsidRPr="001C71B5" w:rsidTr="005C1DF2">
        <w:tc>
          <w:tcPr>
            <w:tcW w:w="1635"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RE</w:t>
            </w:r>
            <w:r w:rsidRPr="001C71B5">
              <w:rPr>
                <w:rFonts w:ascii="Times New Roman" w:eastAsia="Calibri" w:hAnsi="Times New Roman" w:cs="Times New Roman"/>
                <w:b/>
                <w:bCs/>
                <w:sz w:val="24"/>
                <w:szCs w:val="24"/>
              </w:rPr>
              <w:t xml:space="preserve">LIGION </w:t>
            </w:r>
          </w:p>
        </w:tc>
        <w:tc>
          <w:tcPr>
            <w:tcW w:w="2950"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 xml:space="preserve">WHAT DID YOU LEARN ABOUT THE BELIEF </w:t>
            </w:r>
            <w:r w:rsidR="005C1DF2" w:rsidRPr="001C71B5">
              <w:rPr>
                <w:rFonts w:ascii="Times New Roman" w:eastAsia="Calibri" w:hAnsi="Times New Roman" w:cs="Times New Roman"/>
                <w:b/>
                <w:bCs/>
                <w:sz w:val="24"/>
                <w:szCs w:val="24"/>
              </w:rPr>
              <w:t>OF</w:t>
            </w:r>
            <w:r w:rsidRPr="001C71B5">
              <w:rPr>
                <w:rFonts w:ascii="Times New Roman" w:eastAsia="Calibri" w:hAnsi="Times New Roman" w:cs="Times New Roman"/>
                <w:b/>
                <w:bCs/>
                <w:sz w:val="24"/>
                <w:szCs w:val="24"/>
              </w:rPr>
              <w:t xml:space="preserve"> THE DIVINE?</w:t>
            </w:r>
          </w:p>
        </w:tc>
        <w:tc>
          <w:tcPr>
            <w:tcW w:w="3150"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WHAT DID YOU LEARN ABOUT WHERE THE BELIEF ABOUT THE DIVINE COMES FROM?</w:t>
            </w:r>
          </w:p>
        </w:tc>
        <w:tc>
          <w:tcPr>
            <w:tcW w:w="2880"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HOW DOES THIS COMPARE TO YOUR FAITH TRADITION?</w:t>
            </w:r>
          </w:p>
        </w:tc>
      </w:tr>
      <w:tr w:rsidR="001C71B5" w:rsidRPr="001C71B5" w:rsidTr="005C1DF2">
        <w:tc>
          <w:tcPr>
            <w:tcW w:w="1635"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CHRISTIANITY</w:t>
            </w:r>
          </w:p>
        </w:tc>
        <w:tc>
          <w:tcPr>
            <w:tcW w:w="29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Followers </w:t>
            </w:r>
            <w:r w:rsidR="008662E9" w:rsidRPr="001C71B5">
              <w:rPr>
                <w:rFonts w:ascii="Times New Roman" w:eastAsia="Calibri" w:hAnsi="Times New Roman" w:cs="Times New Roman"/>
                <w:sz w:val="24"/>
                <w:szCs w:val="24"/>
              </w:rPr>
              <w:t>believe</w:t>
            </w:r>
            <w:r w:rsidRPr="001C71B5">
              <w:rPr>
                <w:rFonts w:ascii="Times New Roman" w:eastAsia="Calibri" w:hAnsi="Times New Roman" w:cs="Times New Roman"/>
                <w:sz w:val="24"/>
                <w:szCs w:val="24"/>
              </w:rPr>
              <w:t xml:space="preserve"> in the existence of one </w:t>
            </w:r>
            <w:r w:rsidR="008662E9" w:rsidRPr="001C71B5">
              <w:rPr>
                <w:rFonts w:ascii="Times New Roman" w:eastAsia="Calibri" w:hAnsi="Times New Roman" w:cs="Times New Roman"/>
                <w:sz w:val="24"/>
                <w:szCs w:val="24"/>
              </w:rPr>
              <w:t>supreme creator</w:t>
            </w:r>
            <w:r w:rsidRPr="001C71B5">
              <w:rPr>
                <w:rFonts w:ascii="Times New Roman" w:eastAsia="Calibri" w:hAnsi="Times New Roman" w:cs="Times New Roman"/>
                <w:sz w:val="24"/>
                <w:szCs w:val="24"/>
              </w:rPr>
              <w:t xml:space="preserve"> who is God. </w:t>
            </w:r>
            <w:r w:rsidR="008662E9" w:rsidRPr="001C71B5">
              <w:rPr>
                <w:rFonts w:ascii="Times New Roman" w:eastAsia="Calibri" w:hAnsi="Times New Roman" w:cs="Times New Roman"/>
                <w:sz w:val="24"/>
                <w:szCs w:val="24"/>
              </w:rPr>
              <w:t xml:space="preserve">In Christianity, God exists in three supernatural persons in which there is the </w:t>
            </w:r>
            <w:r w:rsidR="008662E9" w:rsidRPr="001C71B5">
              <w:rPr>
                <w:rFonts w:ascii="Times New Roman" w:eastAsia="Calibri" w:hAnsi="Times New Roman" w:cs="Times New Roman"/>
                <w:sz w:val="24"/>
                <w:szCs w:val="24"/>
              </w:rPr>
              <w:lastRenderedPageBreak/>
              <w:t xml:space="preserve">experience of humanity which is experienced in three ways. </w:t>
            </w: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tc>
        <w:tc>
          <w:tcPr>
            <w:tcW w:w="31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lastRenderedPageBreak/>
              <w:t>The belief about the divine comes from the three supernatural persons. They are the Father, the S</w:t>
            </w:r>
            <w:r w:rsidRPr="001C71B5">
              <w:rPr>
                <w:rFonts w:ascii="Times New Roman" w:eastAsia="Calibri" w:hAnsi="Times New Roman" w:cs="Times New Roman"/>
                <w:sz w:val="24"/>
                <w:szCs w:val="24"/>
              </w:rPr>
              <w:t>on, and finally the Holy Spirit.</w:t>
            </w:r>
          </w:p>
        </w:tc>
        <w:tc>
          <w:tcPr>
            <w:tcW w:w="288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In comparison to my faith in tradition, there is the existence of supernatural gods who are considered to be the life-giver as well as the protector.</w:t>
            </w:r>
          </w:p>
        </w:tc>
      </w:tr>
      <w:tr w:rsidR="001C71B5" w:rsidRPr="001C71B5" w:rsidTr="005C1DF2">
        <w:tc>
          <w:tcPr>
            <w:tcW w:w="1635"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lastRenderedPageBreak/>
              <w:t>JUDAISM</w:t>
            </w:r>
          </w:p>
        </w:tc>
        <w:tc>
          <w:tcPr>
            <w:tcW w:w="29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In Judaism, the Gods' concept is expressed </w:t>
            </w:r>
            <w:r w:rsidRPr="001C71B5">
              <w:rPr>
                <w:rFonts w:ascii="Times New Roman" w:eastAsia="Calibri" w:hAnsi="Times New Roman" w:cs="Times New Roman"/>
                <w:sz w:val="24"/>
                <w:szCs w:val="24"/>
              </w:rPr>
              <w:t>succinctly in the She</w:t>
            </w:r>
            <w:r w:rsidRPr="001C71B5">
              <w:rPr>
                <w:rFonts w:ascii="Times New Roman" w:eastAsia="Calibri" w:hAnsi="Times New Roman" w:cs="Times New Roman"/>
                <w:sz w:val="24"/>
                <w:szCs w:val="24"/>
              </w:rPr>
              <w:t>ma</w:t>
            </w:r>
            <w:r w:rsidR="0088672B" w:rsidRPr="001C71B5">
              <w:rPr>
                <w:rFonts w:ascii="Times New Roman" w:eastAsia="Calibri" w:hAnsi="Times New Roman" w:cs="Times New Roman"/>
                <w:sz w:val="24"/>
                <w:szCs w:val="24"/>
              </w:rPr>
              <w:t xml:space="preserve">. In the worship, God is considered as the giver of life. Also, he is the omniscient God, meaning he knows everything and also omnipotent. </w:t>
            </w: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tc>
        <w:tc>
          <w:tcPr>
            <w:tcW w:w="31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The divine comes from the old testament when God entered into a covenant with the Jews in Mount Sinai. It is from this time that the Jewish has been referring to God </w:t>
            </w:r>
            <w:r w:rsidR="00100C76" w:rsidRPr="001C71B5">
              <w:rPr>
                <w:rFonts w:ascii="Times New Roman" w:eastAsia="Calibri" w:hAnsi="Times New Roman" w:cs="Times New Roman"/>
                <w:sz w:val="24"/>
                <w:szCs w:val="24"/>
              </w:rPr>
              <w:t>as “</w:t>
            </w:r>
            <w:r w:rsidRPr="001C71B5">
              <w:rPr>
                <w:rFonts w:ascii="Times New Roman" w:eastAsia="Calibri" w:hAnsi="Times New Roman" w:cs="Times New Roman"/>
                <w:sz w:val="24"/>
                <w:szCs w:val="24"/>
              </w:rPr>
              <w:t>elohay yisrael,”</w:t>
            </w:r>
            <w:r w:rsidRPr="001C71B5">
              <w:rPr>
                <w:rFonts w:ascii="Times New Roman" w:eastAsia="Calibri" w:hAnsi="Times New Roman" w:cs="Times New Roman"/>
                <w:sz w:val="24"/>
                <w:szCs w:val="24"/>
              </w:rPr>
              <w:t xml:space="preserve"> which means the God of Israel. </w:t>
            </w:r>
          </w:p>
        </w:tc>
        <w:tc>
          <w:tcPr>
            <w:tcW w:w="288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According to my faith tradition, </w:t>
            </w:r>
            <w:r w:rsidRPr="001C71B5">
              <w:rPr>
                <w:rFonts w:ascii="Times New Roman" w:eastAsia="Calibri" w:hAnsi="Times New Roman" w:cs="Times New Roman"/>
                <w:sz w:val="24"/>
                <w:szCs w:val="24"/>
              </w:rPr>
              <w:t>there should a covenant between God and his followers. This should be done to ensure that followers abide by the rules that should be restricting them as human beings.</w:t>
            </w:r>
          </w:p>
        </w:tc>
      </w:tr>
      <w:tr w:rsidR="001C71B5" w:rsidRPr="001C71B5" w:rsidTr="005C1DF2">
        <w:tc>
          <w:tcPr>
            <w:tcW w:w="1635"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t>ISLAM</w:t>
            </w:r>
          </w:p>
        </w:tc>
        <w:tc>
          <w:tcPr>
            <w:tcW w:w="29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In this divine, there is </w:t>
            </w:r>
            <w:r w:rsidR="0015426A" w:rsidRPr="001C71B5">
              <w:rPr>
                <w:rFonts w:ascii="Times New Roman" w:eastAsia="Calibri" w:hAnsi="Times New Roman" w:cs="Times New Roman"/>
                <w:sz w:val="24"/>
                <w:szCs w:val="24"/>
              </w:rPr>
              <w:t xml:space="preserve">a </w:t>
            </w:r>
            <w:r w:rsidR="0015426A" w:rsidRPr="001C71B5">
              <w:rPr>
                <w:rFonts w:ascii="Times New Roman" w:eastAsia="Calibri" w:hAnsi="Times New Roman" w:cs="Times New Roman"/>
                <w:sz w:val="24"/>
                <w:szCs w:val="24"/>
              </w:rPr>
              <w:lastRenderedPageBreak/>
              <w:t xml:space="preserve">supreme god, who is referred to as Allah. Allah reins the world because he is the creator. Allah cannot be described because he has neither a definite shape nor gender. However, there are sacred scriptures that are revealed to Mohammed by Allah. </w:t>
            </w: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tc>
        <w:tc>
          <w:tcPr>
            <w:tcW w:w="31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lastRenderedPageBreak/>
              <w:t xml:space="preserve">In Islam, the divine comes </w:t>
            </w:r>
            <w:r w:rsidRPr="001C71B5">
              <w:rPr>
                <w:rFonts w:ascii="Times New Roman" w:eastAsia="Calibri" w:hAnsi="Times New Roman" w:cs="Times New Roman"/>
                <w:sz w:val="24"/>
                <w:szCs w:val="24"/>
              </w:rPr>
              <w:lastRenderedPageBreak/>
              <w:t>from the time of creation after</w:t>
            </w:r>
            <w:r w:rsidRPr="001C71B5">
              <w:rPr>
                <w:rFonts w:ascii="Times New Roman" w:eastAsia="Calibri" w:hAnsi="Times New Roman" w:cs="Times New Roman"/>
                <w:sz w:val="24"/>
                <w:szCs w:val="24"/>
              </w:rPr>
              <w:t xml:space="preserve"> Allah created the Universe. It is from this time that Allah </w:t>
            </w:r>
            <w:r w:rsidR="00CC51AA" w:rsidRPr="001C71B5">
              <w:rPr>
                <w:rFonts w:ascii="Times New Roman" w:eastAsia="Calibri" w:hAnsi="Times New Roman" w:cs="Times New Roman"/>
                <w:sz w:val="24"/>
                <w:szCs w:val="24"/>
              </w:rPr>
              <w:t>shows</w:t>
            </w:r>
            <w:r w:rsidRPr="001C71B5">
              <w:rPr>
                <w:rFonts w:ascii="Times New Roman" w:eastAsia="Calibri" w:hAnsi="Times New Roman" w:cs="Times New Roman"/>
                <w:sz w:val="24"/>
                <w:szCs w:val="24"/>
              </w:rPr>
              <w:t xml:space="preserve"> his concern and love to Muslims by providing guidance as well as help to the Muslims who have stress. </w:t>
            </w:r>
          </w:p>
        </w:tc>
        <w:tc>
          <w:tcPr>
            <w:tcW w:w="288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lastRenderedPageBreak/>
              <w:t xml:space="preserve">In comparison to my faith </w:t>
            </w:r>
            <w:r w:rsidRPr="001C71B5">
              <w:rPr>
                <w:rFonts w:ascii="Times New Roman" w:eastAsia="Calibri" w:hAnsi="Times New Roman" w:cs="Times New Roman"/>
                <w:sz w:val="24"/>
                <w:szCs w:val="24"/>
              </w:rPr>
              <w:lastRenderedPageBreak/>
              <w:t>comparison, the supreme creator has limited power. Moreover,</w:t>
            </w:r>
            <w:r w:rsidRPr="001C71B5">
              <w:rPr>
                <w:rFonts w:ascii="Times New Roman" w:eastAsia="Calibri" w:hAnsi="Times New Roman" w:cs="Times New Roman"/>
                <w:sz w:val="24"/>
                <w:szCs w:val="24"/>
              </w:rPr>
              <w:t xml:space="preserve"> he has the power to do everything even those that cannot be expected by human beings. </w:t>
            </w:r>
          </w:p>
        </w:tc>
      </w:tr>
      <w:tr w:rsidR="001C71B5" w:rsidRPr="001C71B5" w:rsidTr="005C1DF2">
        <w:tc>
          <w:tcPr>
            <w:tcW w:w="1635"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lastRenderedPageBreak/>
              <w:t>HINDUISM</w:t>
            </w:r>
          </w:p>
        </w:tc>
        <w:tc>
          <w:tcPr>
            <w:tcW w:w="29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In the belief of this divine, there is the presentation of monotheism and also polytheism. However, these Gods are presented in a </w:t>
            </w:r>
            <w:r w:rsidR="00EF140B" w:rsidRPr="001C71B5">
              <w:rPr>
                <w:rFonts w:ascii="Times New Roman" w:eastAsia="Calibri" w:hAnsi="Times New Roman" w:cs="Times New Roman"/>
                <w:sz w:val="24"/>
                <w:szCs w:val="24"/>
              </w:rPr>
              <w:t xml:space="preserve">complex way such that there is the creator in the monotheism and also the server as well as the destroyer. </w:t>
            </w: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tc>
        <w:tc>
          <w:tcPr>
            <w:tcW w:w="31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lastRenderedPageBreak/>
              <w:t xml:space="preserve">The belief of this divine comes from different manifestations that are done to ensure that a specific creator is not depicted because he has no gender and is formless. </w:t>
            </w:r>
          </w:p>
        </w:tc>
        <w:tc>
          <w:tcPr>
            <w:tcW w:w="288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This compares to my faith tradition in that there should be manifestations of things that are related to God in the life of human beings those should always be done to be reminding people that there is still the existence of a supreme creator. </w:t>
            </w:r>
          </w:p>
        </w:tc>
      </w:tr>
      <w:tr w:rsidR="00FF0E93" w:rsidRPr="001C71B5" w:rsidTr="005C1DF2">
        <w:tc>
          <w:tcPr>
            <w:tcW w:w="1635" w:type="dxa"/>
          </w:tcPr>
          <w:p w:rsidR="6111AD7B" w:rsidRPr="001C71B5" w:rsidRDefault="001C71B5" w:rsidP="001C71B5">
            <w:pPr>
              <w:spacing w:line="480" w:lineRule="auto"/>
              <w:rPr>
                <w:rFonts w:ascii="Times New Roman" w:eastAsia="Calibri" w:hAnsi="Times New Roman" w:cs="Times New Roman"/>
                <w:b/>
                <w:bCs/>
                <w:sz w:val="24"/>
                <w:szCs w:val="24"/>
              </w:rPr>
            </w:pPr>
            <w:r w:rsidRPr="001C71B5">
              <w:rPr>
                <w:rFonts w:ascii="Times New Roman" w:eastAsia="Calibri" w:hAnsi="Times New Roman" w:cs="Times New Roman"/>
                <w:b/>
                <w:bCs/>
                <w:sz w:val="24"/>
                <w:szCs w:val="24"/>
              </w:rPr>
              <w:lastRenderedPageBreak/>
              <w:t>BUDDHISM</w:t>
            </w:r>
          </w:p>
        </w:tc>
        <w:tc>
          <w:tcPr>
            <w:tcW w:w="29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It's a divine that is not concerned with creatures but instead, it deals with statues that are considered to be sacred. However, it is in this religion that Buddha is depicted in meditation  </w:t>
            </w: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005C1DF2" w:rsidRPr="001C71B5" w:rsidRDefault="005C1DF2"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p w:rsidR="6111AD7B" w:rsidRPr="001C71B5" w:rsidRDefault="6111AD7B" w:rsidP="001C71B5">
            <w:pPr>
              <w:spacing w:line="480" w:lineRule="auto"/>
              <w:rPr>
                <w:rFonts w:ascii="Times New Roman" w:eastAsia="Calibri" w:hAnsi="Times New Roman" w:cs="Times New Roman"/>
                <w:sz w:val="24"/>
                <w:szCs w:val="24"/>
              </w:rPr>
            </w:pPr>
          </w:p>
        </w:tc>
        <w:tc>
          <w:tcPr>
            <w:tcW w:w="315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The beliefs about Buddha come from the statues that are h</w:t>
            </w:r>
            <w:r w:rsidRPr="001C71B5">
              <w:rPr>
                <w:rFonts w:ascii="Times New Roman" w:eastAsia="Calibri" w:hAnsi="Times New Roman" w:cs="Times New Roman"/>
                <w:sz w:val="24"/>
                <w:szCs w:val="24"/>
              </w:rPr>
              <w:t>onored in this religion. The statues play a signific</w:t>
            </w:r>
            <w:r w:rsidR="00BD2A31" w:rsidRPr="001C71B5">
              <w:rPr>
                <w:rFonts w:ascii="Times New Roman" w:eastAsia="Calibri" w:hAnsi="Times New Roman" w:cs="Times New Roman"/>
                <w:sz w:val="24"/>
                <w:szCs w:val="24"/>
              </w:rPr>
              <w:t xml:space="preserve">ant role by ensuring that followers are motivated and encouraged. </w:t>
            </w:r>
          </w:p>
        </w:tc>
        <w:tc>
          <w:tcPr>
            <w:tcW w:w="2880" w:type="dxa"/>
          </w:tcPr>
          <w:p w:rsidR="6111AD7B"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In relation to my faith tradition, there is a supreme being, who is being prayer helping those who need help in everything.</w:t>
            </w:r>
          </w:p>
        </w:tc>
      </w:tr>
    </w:tbl>
    <w:p w:rsidR="6111AD7B" w:rsidRPr="001C71B5" w:rsidRDefault="6111AD7B" w:rsidP="001C71B5">
      <w:pPr>
        <w:spacing w:line="480" w:lineRule="auto"/>
        <w:rPr>
          <w:rFonts w:ascii="Times New Roman" w:eastAsia="Calibri" w:hAnsi="Times New Roman" w:cs="Times New Roman"/>
          <w:sz w:val="24"/>
          <w:szCs w:val="24"/>
        </w:rPr>
      </w:pPr>
    </w:p>
    <w:p w:rsidR="00E46620" w:rsidRPr="001C71B5" w:rsidRDefault="001C71B5" w:rsidP="001C71B5">
      <w:pPr>
        <w:spacing w:line="480" w:lineRule="auto"/>
        <w:rPr>
          <w:rFonts w:ascii="Times New Roman" w:eastAsia="Calibri" w:hAnsi="Times New Roman" w:cs="Times New Roman"/>
          <w:b/>
          <w:sz w:val="24"/>
          <w:szCs w:val="24"/>
        </w:rPr>
      </w:pPr>
      <w:r w:rsidRPr="001C71B5">
        <w:rPr>
          <w:rFonts w:ascii="Times New Roman" w:eastAsia="Calibri" w:hAnsi="Times New Roman" w:cs="Times New Roman"/>
          <w:b/>
          <w:sz w:val="24"/>
          <w:szCs w:val="24"/>
        </w:rPr>
        <w:t>PART 3:</w:t>
      </w:r>
    </w:p>
    <w:p w:rsidR="00353F77" w:rsidRPr="001C71B5" w:rsidRDefault="001C71B5" w:rsidP="001C71B5">
      <w:pPr>
        <w:spacing w:line="480" w:lineRule="auto"/>
        <w:jc w:val="center"/>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“Religion is a candle inside a multicolored lantern. </w:t>
      </w:r>
    </w:p>
    <w:p w:rsidR="00353F77" w:rsidRPr="001C71B5" w:rsidRDefault="001C71B5" w:rsidP="001C71B5">
      <w:pPr>
        <w:spacing w:line="480" w:lineRule="auto"/>
        <w:jc w:val="center"/>
        <w:rPr>
          <w:rFonts w:ascii="Times New Roman" w:eastAsia="Calibri" w:hAnsi="Times New Roman" w:cs="Times New Roman"/>
          <w:sz w:val="24"/>
          <w:szCs w:val="24"/>
        </w:rPr>
      </w:pPr>
      <w:r w:rsidRPr="001C71B5">
        <w:rPr>
          <w:rFonts w:ascii="Times New Roman" w:eastAsia="Calibri" w:hAnsi="Times New Roman" w:cs="Times New Roman"/>
          <w:sz w:val="24"/>
          <w:szCs w:val="24"/>
        </w:rPr>
        <w:t>Everyone looks through a particular color, but the candle is always there.” – Mohammed Neguib</w:t>
      </w:r>
    </w:p>
    <w:p w:rsidR="00353F77" w:rsidRPr="001C71B5" w:rsidRDefault="001C71B5" w:rsidP="001C71B5">
      <w:pPr>
        <w:spacing w:line="480" w:lineRule="auto"/>
        <w:rPr>
          <w:rFonts w:ascii="Times New Roman" w:eastAsia="Calibri" w:hAnsi="Times New Roman" w:cs="Times New Roman"/>
          <w:b/>
          <w:sz w:val="24"/>
          <w:szCs w:val="24"/>
        </w:rPr>
      </w:pPr>
      <w:r w:rsidRPr="001C71B5">
        <w:rPr>
          <w:rFonts w:ascii="Times New Roman" w:eastAsia="Calibri" w:hAnsi="Times New Roman" w:cs="Times New Roman"/>
          <w:b/>
          <w:sz w:val="24"/>
          <w:szCs w:val="24"/>
        </w:rPr>
        <w:t>Interfaith Dialogue</w:t>
      </w:r>
    </w:p>
    <w:p w:rsidR="00353F77"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lastRenderedPageBreak/>
        <w:t xml:space="preserve">Interfaith dialogue provides space for the religions to contribute and complement each </w:t>
      </w:r>
      <w:r w:rsidRPr="001C71B5">
        <w:rPr>
          <w:rFonts w:ascii="Times New Roman" w:eastAsia="Calibri" w:hAnsi="Times New Roman" w:cs="Times New Roman"/>
          <w:sz w:val="24"/>
          <w:szCs w:val="24"/>
        </w:rPr>
        <w:t>other. The opportunity created in dialogue enables religions to clarify their doubts, misconceptions, and misunderstandings about other faiths and further contributes towards other religions' development and growth</w:t>
      </w:r>
      <w:r w:rsidRPr="001C71B5">
        <w:rPr>
          <w:rFonts w:ascii="Times New Roman" w:eastAsia="Calibri" w:hAnsi="Times New Roman" w:cs="Times New Roman"/>
          <w:sz w:val="24"/>
          <w:szCs w:val="24"/>
        </w:rPr>
        <w:t>.</w:t>
      </w:r>
    </w:p>
    <w:p w:rsidR="001C0890" w:rsidRPr="001C71B5" w:rsidRDefault="001C71B5" w:rsidP="001C71B5">
      <w:pPr>
        <w:spacing w:line="480" w:lineRule="auto"/>
        <w:rPr>
          <w:rFonts w:ascii="Times New Roman" w:eastAsia="Calibri" w:hAnsi="Times New Roman" w:cs="Times New Roman"/>
          <w:b/>
          <w:sz w:val="24"/>
          <w:szCs w:val="24"/>
        </w:rPr>
      </w:pPr>
      <w:r w:rsidRPr="001C71B5">
        <w:rPr>
          <w:rFonts w:ascii="Times New Roman" w:eastAsia="Calibri" w:hAnsi="Times New Roman" w:cs="Times New Roman"/>
          <w:b/>
          <w:sz w:val="24"/>
          <w:szCs w:val="24"/>
        </w:rPr>
        <w:t>F</w:t>
      </w:r>
      <w:r w:rsidR="00353F77" w:rsidRPr="001C71B5">
        <w:rPr>
          <w:rFonts w:ascii="Times New Roman" w:eastAsia="Calibri" w:hAnsi="Times New Roman" w:cs="Times New Roman"/>
          <w:b/>
          <w:sz w:val="24"/>
          <w:szCs w:val="24"/>
        </w:rPr>
        <w:t>our Methods of Interfaith Dialo</w:t>
      </w:r>
      <w:r w:rsidRPr="001C71B5">
        <w:rPr>
          <w:rFonts w:ascii="Times New Roman" w:eastAsia="Calibri" w:hAnsi="Times New Roman" w:cs="Times New Roman"/>
          <w:b/>
          <w:sz w:val="24"/>
          <w:szCs w:val="24"/>
        </w:rPr>
        <w:t>gue</w:t>
      </w:r>
    </w:p>
    <w:p w:rsidR="001C0890" w:rsidRPr="001C71B5" w:rsidRDefault="001C71B5" w:rsidP="001C71B5">
      <w:pPr>
        <w:spacing w:line="480" w:lineRule="auto"/>
        <w:jc w:val="center"/>
        <w:rPr>
          <w:rFonts w:ascii="Times New Roman" w:hAnsi="Times New Roman" w:cs="Times New Roman"/>
          <w:sz w:val="24"/>
          <w:szCs w:val="24"/>
          <w:u w:val="single"/>
        </w:rPr>
      </w:pPr>
      <w:r w:rsidRPr="001C71B5">
        <w:rPr>
          <w:rFonts w:ascii="Times New Roman" w:hAnsi="Times New Roman" w:cs="Times New Roman"/>
          <w:sz w:val="24"/>
          <w:szCs w:val="24"/>
          <w:u w:val="single"/>
        </w:rPr>
        <w:t>Dial</w:t>
      </w:r>
      <w:r w:rsidRPr="001C71B5">
        <w:rPr>
          <w:rFonts w:ascii="Times New Roman" w:hAnsi="Times New Roman" w:cs="Times New Roman"/>
          <w:sz w:val="24"/>
          <w:szCs w:val="24"/>
          <w:u w:val="single"/>
        </w:rPr>
        <w:t>ogue of life</w:t>
      </w:r>
    </w:p>
    <w:p w:rsidR="001C0890" w:rsidRPr="001C71B5" w:rsidRDefault="001C71B5" w:rsidP="001C71B5">
      <w:pPr>
        <w:spacing w:line="480" w:lineRule="auto"/>
        <w:rPr>
          <w:rFonts w:ascii="Times New Roman" w:hAnsi="Times New Roman" w:cs="Times New Roman"/>
          <w:sz w:val="24"/>
          <w:szCs w:val="24"/>
        </w:rPr>
      </w:pPr>
      <w:r w:rsidRPr="001C71B5">
        <w:rPr>
          <w:rFonts w:ascii="Times New Roman" w:hAnsi="Times New Roman" w:cs="Times New Roman"/>
          <w:sz w:val="24"/>
          <w:szCs w:val="24"/>
        </w:rPr>
        <w:t>In which people of different faiths and spiritual traditions strive to live in an open and neighborly spirit – includes socializing and hospitality</w:t>
      </w:r>
      <w:r w:rsidR="00353F77" w:rsidRPr="001C71B5">
        <w:rPr>
          <w:rFonts w:ascii="Times New Roman" w:hAnsi="Times New Roman" w:cs="Times New Roman"/>
          <w:sz w:val="24"/>
          <w:szCs w:val="24"/>
        </w:rPr>
        <w:t>.</w:t>
      </w:r>
    </w:p>
    <w:p w:rsidR="00353F77" w:rsidRPr="001C71B5" w:rsidRDefault="001C71B5" w:rsidP="001C71B5">
      <w:pPr>
        <w:spacing w:line="480" w:lineRule="auto"/>
        <w:jc w:val="center"/>
        <w:rPr>
          <w:rFonts w:ascii="Times New Roman" w:eastAsia="Calibri" w:hAnsi="Times New Roman" w:cs="Times New Roman"/>
          <w:sz w:val="24"/>
          <w:szCs w:val="24"/>
          <w:u w:val="single"/>
        </w:rPr>
      </w:pPr>
      <w:r w:rsidRPr="001C71B5">
        <w:rPr>
          <w:rFonts w:ascii="Times New Roman" w:eastAsia="Calibri" w:hAnsi="Times New Roman" w:cs="Times New Roman"/>
          <w:sz w:val="24"/>
          <w:szCs w:val="24"/>
          <w:u w:val="single"/>
        </w:rPr>
        <w:t>Dialogue of action</w:t>
      </w:r>
    </w:p>
    <w:p w:rsidR="001C0890"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In which people of spiritual commitment and faith collaborate with others i</w:t>
      </w:r>
      <w:r w:rsidRPr="001C71B5">
        <w:rPr>
          <w:rFonts w:ascii="Times New Roman" w:eastAsia="Calibri" w:hAnsi="Times New Roman" w:cs="Times New Roman"/>
          <w:sz w:val="24"/>
          <w:szCs w:val="24"/>
        </w:rPr>
        <w:t>n building a just society – includes service and working for justice</w:t>
      </w:r>
      <w:r w:rsidRPr="001C71B5">
        <w:rPr>
          <w:rFonts w:ascii="Times New Roman" w:eastAsia="Calibri" w:hAnsi="Times New Roman" w:cs="Times New Roman"/>
          <w:sz w:val="24"/>
          <w:szCs w:val="24"/>
        </w:rPr>
        <w:t>.</w:t>
      </w:r>
    </w:p>
    <w:p w:rsidR="00353F77" w:rsidRPr="001C71B5" w:rsidRDefault="001C71B5" w:rsidP="001C71B5">
      <w:pPr>
        <w:spacing w:line="480" w:lineRule="auto"/>
        <w:jc w:val="center"/>
        <w:rPr>
          <w:rFonts w:ascii="Times New Roman" w:eastAsia="Calibri" w:hAnsi="Times New Roman" w:cs="Times New Roman"/>
          <w:sz w:val="24"/>
          <w:szCs w:val="24"/>
          <w:u w:val="single"/>
        </w:rPr>
      </w:pPr>
      <w:r w:rsidRPr="001C71B5">
        <w:rPr>
          <w:rFonts w:ascii="Times New Roman" w:eastAsia="Calibri" w:hAnsi="Times New Roman" w:cs="Times New Roman"/>
          <w:sz w:val="24"/>
          <w:szCs w:val="24"/>
          <w:u w:val="single"/>
        </w:rPr>
        <w:t>Dialogue of religious experience</w:t>
      </w:r>
    </w:p>
    <w:p w:rsidR="00353F77"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In which people share their </w:t>
      </w:r>
      <w:r w:rsidR="00A85207" w:rsidRPr="001C71B5">
        <w:rPr>
          <w:rFonts w:ascii="Times New Roman" w:eastAsia="Calibri" w:hAnsi="Times New Roman" w:cs="Times New Roman"/>
          <w:sz w:val="24"/>
          <w:szCs w:val="24"/>
        </w:rPr>
        <w:t xml:space="preserve">spiritual traditions and </w:t>
      </w:r>
      <w:r w:rsidRPr="001C71B5">
        <w:rPr>
          <w:rFonts w:ascii="Times New Roman" w:eastAsia="Calibri" w:hAnsi="Times New Roman" w:cs="Times New Roman"/>
          <w:sz w:val="24"/>
          <w:szCs w:val="24"/>
        </w:rPr>
        <w:t xml:space="preserve">ways of searching for God or the Absolute – includes prayer, worship, </w:t>
      </w:r>
      <w:proofErr w:type="gramStart"/>
      <w:r w:rsidRPr="001C71B5">
        <w:rPr>
          <w:rFonts w:ascii="Times New Roman" w:eastAsia="Calibri" w:hAnsi="Times New Roman" w:cs="Times New Roman"/>
          <w:sz w:val="24"/>
          <w:szCs w:val="24"/>
        </w:rPr>
        <w:t>celebration</w:t>
      </w:r>
      <w:proofErr w:type="gramEnd"/>
      <w:r w:rsidRPr="001C71B5">
        <w:rPr>
          <w:rFonts w:ascii="Times New Roman" w:eastAsia="Calibri" w:hAnsi="Times New Roman" w:cs="Times New Roman"/>
          <w:sz w:val="24"/>
          <w:szCs w:val="24"/>
        </w:rPr>
        <w:t>.</w:t>
      </w:r>
    </w:p>
    <w:p w:rsidR="00353F77" w:rsidRPr="001C71B5" w:rsidRDefault="001C71B5" w:rsidP="001C71B5">
      <w:pPr>
        <w:spacing w:line="480" w:lineRule="auto"/>
        <w:jc w:val="center"/>
        <w:rPr>
          <w:rFonts w:ascii="Times New Roman" w:eastAsia="Calibri" w:hAnsi="Times New Roman" w:cs="Times New Roman"/>
          <w:sz w:val="24"/>
          <w:szCs w:val="24"/>
          <w:u w:val="single"/>
        </w:rPr>
      </w:pPr>
      <w:r w:rsidRPr="001C71B5">
        <w:rPr>
          <w:rFonts w:ascii="Times New Roman" w:eastAsia="Calibri" w:hAnsi="Times New Roman" w:cs="Times New Roman"/>
          <w:sz w:val="24"/>
          <w:szCs w:val="24"/>
          <w:u w:val="single"/>
        </w:rPr>
        <w:t xml:space="preserve">Dialogue of </w:t>
      </w:r>
      <w:r w:rsidRPr="001C71B5">
        <w:rPr>
          <w:rFonts w:ascii="Times New Roman" w:eastAsia="Calibri" w:hAnsi="Times New Roman" w:cs="Times New Roman"/>
          <w:sz w:val="24"/>
          <w:szCs w:val="24"/>
          <w:u w:val="single"/>
        </w:rPr>
        <w:t>theological exchange</w:t>
      </w:r>
    </w:p>
    <w:p w:rsidR="00353F77"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In which specialists seek to deepen their understanding of other spiritual heritages</w:t>
      </w:r>
      <w:r w:rsidRPr="001C71B5">
        <w:rPr>
          <w:rFonts w:ascii="Times New Roman" w:eastAsia="Calibri" w:hAnsi="Times New Roman" w:cs="Times New Roman"/>
          <w:sz w:val="24"/>
          <w:szCs w:val="24"/>
        </w:rPr>
        <w:t>.</w:t>
      </w:r>
    </w:p>
    <w:p w:rsidR="005F5702" w:rsidRPr="001C71B5" w:rsidRDefault="001C71B5" w:rsidP="001C71B5">
      <w:pPr>
        <w:spacing w:line="480" w:lineRule="auto"/>
        <w:rPr>
          <w:rFonts w:ascii="Times New Roman" w:eastAsia="Calibri" w:hAnsi="Times New Roman" w:cs="Times New Roman"/>
          <w:b/>
          <w:sz w:val="24"/>
          <w:szCs w:val="24"/>
        </w:rPr>
      </w:pPr>
      <w:r w:rsidRPr="001C71B5">
        <w:rPr>
          <w:rFonts w:ascii="Times New Roman" w:eastAsia="Calibri" w:hAnsi="Times New Roman" w:cs="Times New Roman"/>
          <w:b/>
          <w:sz w:val="24"/>
          <w:szCs w:val="24"/>
        </w:rPr>
        <w:t>Task:</w:t>
      </w:r>
    </w:p>
    <w:p w:rsidR="0088516A"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Write a two (2) paragraph response on interfaith dialogue. </w:t>
      </w:r>
    </w:p>
    <w:p w:rsidR="0088516A" w:rsidRPr="001C71B5" w:rsidRDefault="001C71B5" w:rsidP="001C71B5">
      <w:pPr>
        <w:pStyle w:val="ListParagraph"/>
        <w:numPr>
          <w:ilvl w:val="0"/>
          <w:numId w:val="2"/>
        </w:num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Paragraph </w:t>
      </w:r>
      <w:r w:rsidRPr="001C71B5">
        <w:rPr>
          <w:rFonts w:ascii="Times New Roman" w:eastAsia="Calibri" w:hAnsi="Times New Roman" w:cs="Times New Roman"/>
          <w:sz w:val="24"/>
          <w:szCs w:val="24"/>
          <w:u w:val="single"/>
        </w:rPr>
        <w:t>ONE</w:t>
      </w:r>
      <w:r w:rsidRPr="001C71B5">
        <w:rPr>
          <w:rFonts w:ascii="Times New Roman" w:eastAsia="Calibri" w:hAnsi="Times New Roman" w:cs="Times New Roman"/>
          <w:sz w:val="24"/>
          <w:szCs w:val="24"/>
        </w:rPr>
        <w:t xml:space="preserve"> should discuss why interfaith dialogue is important and necessary. </w:t>
      </w:r>
      <w:r w:rsidR="00A85207" w:rsidRPr="001C71B5">
        <w:rPr>
          <w:rFonts w:ascii="Times New Roman" w:eastAsia="Calibri" w:hAnsi="Times New Roman" w:cs="Times New Roman"/>
          <w:sz w:val="24"/>
          <w:szCs w:val="24"/>
        </w:rPr>
        <w:t>(5-10 sentences)</w:t>
      </w:r>
      <w:r w:rsidR="00FA5B1F" w:rsidRPr="001C71B5">
        <w:rPr>
          <w:rFonts w:ascii="Times New Roman" w:eastAsia="Calibri" w:hAnsi="Times New Roman" w:cs="Times New Roman"/>
          <w:sz w:val="24"/>
          <w:szCs w:val="24"/>
        </w:rPr>
        <w:t>.</w:t>
      </w:r>
    </w:p>
    <w:p w:rsidR="00FA5B1F" w:rsidRPr="001C71B5" w:rsidRDefault="001C71B5" w:rsidP="001C71B5">
      <w:pPr>
        <w:pStyle w:val="ListParagraph"/>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 xml:space="preserve">Interfaith dialogue is </w:t>
      </w:r>
      <w:r w:rsidR="00A02C21" w:rsidRPr="001C71B5">
        <w:rPr>
          <w:rFonts w:ascii="Times New Roman" w:eastAsia="Calibri" w:hAnsi="Times New Roman" w:cs="Times New Roman"/>
          <w:sz w:val="24"/>
          <w:szCs w:val="24"/>
        </w:rPr>
        <w:t>important and necessary for several reasons. First, is</w:t>
      </w:r>
      <w:r w:rsidRPr="001C71B5">
        <w:rPr>
          <w:rFonts w:ascii="Times New Roman" w:eastAsia="Calibri" w:hAnsi="Times New Roman" w:cs="Times New Roman"/>
          <w:sz w:val="24"/>
          <w:szCs w:val="24"/>
        </w:rPr>
        <w:t xml:space="preserve"> because it provides the glue that is used to nourish and also keeping our society as one thing. </w:t>
      </w:r>
      <w:r w:rsidR="00A02C21" w:rsidRPr="001C71B5">
        <w:rPr>
          <w:rFonts w:ascii="Times New Roman" w:eastAsia="Calibri" w:hAnsi="Times New Roman" w:cs="Times New Roman"/>
          <w:sz w:val="24"/>
          <w:szCs w:val="24"/>
        </w:rPr>
        <w:t xml:space="preserve">As we go through our diversity, we should learn not to drown as well as suffocate the others. However, we must learn how to swim alongside others. Interfaith work is significant because it allows us to deepen our faith by learning about other faiths. </w:t>
      </w:r>
    </w:p>
    <w:p w:rsidR="001C0890" w:rsidRPr="001C71B5" w:rsidRDefault="001C71B5" w:rsidP="001C71B5">
      <w:pPr>
        <w:pStyle w:val="ListParagraph"/>
        <w:numPr>
          <w:ilvl w:val="0"/>
          <w:numId w:val="2"/>
        </w:num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lastRenderedPageBreak/>
        <w:t>Para</w:t>
      </w:r>
      <w:r w:rsidRPr="001C71B5">
        <w:rPr>
          <w:rFonts w:ascii="Times New Roman" w:eastAsia="Calibri" w:hAnsi="Times New Roman" w:cs="Times New Roman"/>
          <w:sz w:val="24"/>
          <w:szCs w:val="24"/>
        </w:rPr>
        <w:t xml:space="preserve">graph </w:t>
      </w:r>
      <w:r w:rsidR="0088516A" w:rsidRPr="001C71B5">
        <w:rPr>
          <w:rFonts w:ascii="Times New Roman" w:eastAsia="Calibri" w:hAnsi="Times New Roman" w:cs="Times New Roman"/>
          <w:sz w:val="24"/>
          <w:szCs w:val="24"/>
          <w:u w:val="single"/>
        </w:rPr>
        <w:t>TWO</w:t>
      </w:r>
      <w:r w:rsidRPr="001C71B5">
        <w:rPr>
          <w:rFonts w:ascii="Times New Roman" w:eastAsia="Calibri" w:hAnsi="Times New Roman" w:cs="Times New Roman"/>
          <w:sz w:val="24"/>
          <w:szCs w:val="24"/>
        </w:rPr>
        <w:t xml:space="preserve"> should discuss how you can participate in interfaith dialogue in your community.</w:t>
      </w:r>
      <w:r w:rsidR="0088516A" w:rsidRPr="001C71B5">
        <w:rPr>
          <w:rFonts w:ascii="Times New Roman" w:eastAsia="Calibri" w:hAnsi="Times New Roman" w:cs="Times New Roman"/>
          <w:sz w:val="24"/>
          <w:szCs w:val="24"/>
        </w:rPr>
        <w:t xml:space="preserve"> Be sure to include at least two of the methods of interfaith dialogue.</w:t>
      </w:r>
      <w:r w:rsidR="00A85207" w:rsidRPr="001C71B5">
        <w:rPr>
          <w:rFonts w:ascii="Times New Roman" w:eastAsia="Calibri" w:hAnsi="Times New Roman" w:cs="Times New Roman"/>
          <w:sz w:val="24"/>
          <w:szCs w:val="24"/>
        </w:rPr>
        <w:t xml:space="preserve"> (5-10 sentences)</w:t>
      </w:r>
    </w:p>
    <w:p w:rsidR="00E46620" w:rsidRPr="001C71B5" w:rsidRDefault="001C71B5" w:rsidP="001C71B5">
      <w:pPr>
        <w:spacing w:line="480" w:lineRule="auto"/>
        <w:rPr>
          <w:rFonts w:ascii="Times New Roman" w:eastAsia="Calibri" w:hAnsi="Times New Roman" w:cs="Times New Roman"/>
          <w:sz w:val="24"/>
          <w:szCs w:val="24"/>
        </w:rPr>
      </w:pPr>
      <w:r w:rsidRPr="001C71B5">
        <w:rPr>
          <w:rFonts w:ascii="Times New Roman" w:eastAsia="Calibri" w:hAnsi="Times New Roman" w:cs="Times New Roman"/>
          <w:sz w:val="24"/>
          <w:szCs w:val="24"/>
        </w:rPr>
        <w:t>In a competitive conversation n that is in interface dialogue. I can particip</w:t>
      </w:r>
      <w:r w:rsidRPr="001C71B5">
        <w:rPr>
          <w:rFonts w:ascii="Times New Roman" w:eastAsia="Calibri" w:hAnsi="Times New Roman" w:cs="Times New Roman"/>
          <w:sz w:val="24"/>
          <w:szCs w:val="24"/>
        </w:rPr>
        <w:t xml:space="preserve">ate by being concerned with my perspectives. Moreover, in interfaith conversation participants are interested </w:t>
      </w:r>
      <w:r w:rsidR="0050674D" w:rsidRPr="001C71B5">
        <w:rPr>
          <w:rFonts w:ascii="Times New Roman" w:eastAsia="Calibri" w:hAnsi="Times New Roman" w:cs="Times New Roman"/>
          <w:sz w:val="24"/>
          <w:szCs w:val="24"/>
        </w:rPr>
        <w:t xml:space="preserve">in the perspective of everyone who is involved. These are based on the groups and also tone.  With this, is the enhancement of good interfaith dialogue in your </w:t>
      </w:r>
      <w:proofErr w:type="gramStart"/>
      <w:r w:rsidR="0050674D" w:rsidRPr="001C71B5">
        <w:rPr>
          <w:rFonts w:ascii="Times New Roman" w:eastAsia="Calibri" w:hAnsi="Times New Roman" w:cs="Times New Roman"/>
          <w:sz w:val="24"/>
          <w:szCs w:val="24"/>
        </w:rPr>
        <w:t>community.</w:t>
      </w:r>
      <w:proofErr w:type="gramEnd"/>
    </w:p>
    <w:sectPr w:rsidR="00E46620" w:rsidRPr="001C71B5" w:rsidSect="005C1DF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E35BF"/>
    <w:multiLevelType w:val="hybridMultilevel"/>
    <w:tmpl w:val="621A09EA"/>
    <w:lvl w:ilvl="0" w:tplc="1FCAFADA">
      <w:start w:val="1"/>
      <w:numFmt w:val="bullet"/>
      <w:lvlText w:val=""/>
      <w:lvlJc w:val="left"/>
      <w:pPr>
        <w:ind w:left="720" w:hanging="360"/>
      </w:pPr>
      <w:rPr>
        <w:rFonts w:ascii="Symbol" w:hAnsi="Symbol" w:hint="default"/>
      </w:rPr>
    </w:lvl>
    <w:lvl w:ilvl="1" w:tplc="29D66AA2" w:tentative="1">
      <w:start w:val="1"/>
      <w:numFmt w:val="bullet"/>
      <w:lvlText w:val="o"/>
      <w:lvlJc w:val="left"/>
      <w:pPr>
        <w:ind w:left="1440" w:hanging="360"/>
      </w:pPr>
      <w:rPr>
        <w:rFonts w:ascii="Courier New" w:hAnsi="Courier New" w:cs="Courier New" w:hint="default"/>
      </w:rPr>
    </w:lvl>
    <w:lvl w:ilvl="2" w:tplc="2130738E" w:tentative="1">
      <w:start w:val="1"/>
      <w:numFmt w:val="bullet"/>
      <w:lvlText w:val=""/>
      <w:lvlJc w:val="left"/>
      <w:pPr>
        <w:ind w:left="2160" w:hanging="360"/>
      </w:pPr>
      <w:rPr>
        <w:rFonts w:ascii="Wingdings" w:hAnsi="Wingdings" w:hint="default"/>
      </w:rPr>
    </w:lvl>
    <w:lvl w:ilvl="3" w:tplc="85045E22" w:tentative="1">
      <w:start w:val="1"/>
      <w:numFmt w:val="bullet"/>
      <w:lvlText w:val=""/>
      <w:lvlJc w:val="left"/>
      <w:pPr>
        <w:ind w:left="2880" w:hanging="360"/>
      </w:pPr>
      <w:rPr>
        <w:rFonts w:ascii="Symbol" w:hAnsi="Symbol" w:hint="default"/>
      </w:rPr>
    </w:lvl>
    <w:lvl w:ilvl="4" w:tplc="C1B6FF3A" w:tentative="1">
      <w:start w:val="1"/>
      <w:numFmt w:val="bullet"/>
      <w:lvlText w:val="o"/>
      <w:lvlJc w:val="left"/>
      <w:pPr>
        <w:ind w:left="3600" w:hanging="360"/>
      </w:pPr>
      <w:rPr>
        <w:rFonts w:ascii="Courier New" w:hAnsi="Courier New" w:cs="Courier New" w:hint="default"/>
      </w:rPr>
    </w:lvl>
    <w:lvl w:ilvl="5" w:tplc="EFD8DB02" w:tentative="1">
      <w:start w:val="1"/>
      <w:numFmt w:val="bullet"/>
      <w:lvlText w:val=""/>
      <w:lvlJc w:val="left"/>
      <w:pPr>
        <w:ind w:left="4320" w:hanging="360"/>
      </w:pPr>
      <w:rPr>
        <w:rFonts w:ascii="Wingdings" w:hAnsi="Wingdings" w:hint="default"/>
      </w:rPr>
    </w:lvl>
    <w:lvl w:ilvl="6" w:tplc="6180C908" w:tentative="1">
      <w:start w:val="1"/>
      <w:numFmt w:val="bullet"/>
      <w:lvlText w:val=""/>
      <w:lvlJc w:val="left"/>
      <w:pPr>
        <w:ind w:left="5040" w:hanging="360"/>
      </w:pPr>
      <w:rPr>
        <w:rFonts w:ascii="Symbol" w:hAnsi="Symbol" w:hint="default"/>
      </w:rPr>
    </w:lvl>
    <w:lvl w:ilvl="7" w:tplc="E30E5684" w:tentative="1">
      <w:start w:val="1"/>
      <w:numFmt w:val="bullet"/>
      <w:lvlText w:val="o"/>
      <w:lvlJc w:val="left"/>
      <w:pPr>
        <w:ind w:left="5760" w:hanging="360"/>
      </w:pPr>
      <w:rPr>
        <w:rFonts w:ascii="Courier New" w:hAnsi="Courier New" w:cs="Courier New" w:hint="default"/>
      </w:rPr>
    </w:lvl>
    <w:lvl w:ilvl="8" w:tplc="92AEBCF0" w:tentative="1">
      <w:start w:val="1"/>
      <w:numFmt w:val="bullet"/>
      <w:lvlText w:val=""/>
      <w:lvlJc w:val="left"/>
      <w:pPr>
        <w:ind w:left="6480" w:hanging="360"/>
      </w:pPr>
      <w:rPr>
        <w:rFonts w:ascii="Wingdings" w:hAnsi="Wingdings" w:hint="default"/>
      </w:rPr>
    </w:lvl>
  </w:abstractNum>
  <w:abstractNum w:abstractNumId="1">
    <w:nsid w:val="5C296211"/>
    <w:multiLevelType w:val="hybridMultilevel"/>
    <w:tmpl w:val="E4BC9546"/>
    <w:lvl w:ilvl="0" w:tplc="E4ECC01C">
      <w:start w:val="1"/>
      <w:numFmt w:val="lowerLetter"/>
      <w:lvlText w:val="%1)"/>
      <w:lvlJc w:val="left"/>
      <w:pPr>
        <w:ind w:left="720" w:hanging="360"/>
      </w:pPr>
    </w:lvl>
    <w:lvl w:ilvl="1" w:tplc="958CB28E">
      <w:start w:val="1"/>
      <w:numFmt w:val="lowerLetter"/>
      <w:lvlText w:val="%2."/>
      <w:lvlJc w:val="left"/>
      <w:pPr>
        <w:ind w:left="1440" w:hanging="360"/>
      </w:pPr>
    </w:lvl>
    <w:lvl w:ilvl="2" w:tplc="700E6AE0">
      <w:start w:val="1"/>
      <w:numFmt w:val="lowerRoman"/>
      <w:lvlText w:val="%3."/>
      <w:lvlJc w:val="right"/>
      <w:pPr>
        <w:ind w:left="2160" w:hanging="180"/>
      </w:pPr>
    </w:lvl>
    <w:lvl w:ilvl="3" w:tplc="99B2C95E">
      <w:start w:val="1"/>
      <w:numFmt w:val="decimal"/>
      <w:lvlText w:val="%4."/>
      <w:lvlJc w:val="left"/>
      <w:pPr>
        <w:ind w:left="2880" w:hanging="360"/>
      </w:pPr>
    </w:lvl>
    <w:lvl w:ilvl="4" w:tplc="D80CFBAC">
      <w:start w:val="1"/>
      <w:numFmt w:val="lowerLetter"/>
      <w:lvlText w:val="%5."/>
      <w:lvlJc w:val="left"/>
      <w:pPr>
        <w:ind w:left="3600" w:hanging="360"/>
      </w:pPr>
    </w:lvl>
    <w:lvl w:ilvl="5" w:tplc="A8DA5742">
      <w:start w:val="1"/>
      <w:numFmt w:val="lowerRoman"/>
      <w:lvlText w:val="%6."/>
      <w:lvlJc w:val="right"/>
      <w:pPr>
        <w:ind w:left="4320" w:hanging="180"/>
      </w:pPr>
    </w:lvl>
    <w:lvl w:ilvl="6" w:tplc="DDC6B622">
      <w:start w:val="1"/>
      <w:numFmt w:val="decimal"/>
      <w:lvlText w:val="%7."/>
      <w:lvlJc w:val="left"/>
      <w:pPr>
        <w:ind w:left="5040" w:hanging="360"/>
      </w:pPr>
    </w:lvl>
    <w:lvl w:ilvl="7" w:tplc="B16CFC5C">
      <w:start w:val="1"/>
      <w:numFmt w:val="lowerLetter"/>
      <w:lvlText w:val="%8."/>
      <w:lvlJc w:val="left"/>
      <w:pPr>
        <w:ind w:left="5760" w:hanging="360"/>
      </w:pPr>
    </w:lvl>
    <w:lvl w:ilvl="8" w:tplc="071C121E">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C0B5A"/>
    <w:rsid w:val="00100C76"/>
    <w:rsid w:val="0015426A"/>
    <w:rsid w:val="001C0890"/>
    <w:rsid w:val="001C71B5"/>
    <w:rsid w:val="00353F77"/>
    <w:rsid w:val="00411D89"/>
    <w:rsid w:val="00443363"/>
    <w:rsid w:val="00474012"/>
    <w:rsid w:val="0050674D"/>
    <w:rsid w:val="005C1DF2"/>
    <w:rsid w:val="005F5702"/>
    <w:rsid w:val="00717EA6"/>
    <w:rsid w:val="008662E9"/>
    <w:rsid w:val="0088516A"/>
    <w:rsid w:val="0088672B"/>
    <w:rsid w:val="00936512"/>
    <w:rsid w:val="00A02C21"/>
    <w:rsid w:val="00A85207"/>
    <w:rsid w:val="00BD2A31"/>
    <w:rsid w:val="00CC51AA"/>
    <w:rsid w:val="00E46620"/>
    <w:rsid w:val="00EF140B"/>
    <w:rsid w:val="00F360C6"/>
    <w:rsid w:val="00FA5B1F"/>
    <w:rsid w:val="00FF0E93"/>
    <w:rsid w:val="44CC0B5A"/>
    <w:rsid w:val="5F5D9F2A"/>
    <w:rsid w:val="6111A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C1D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DF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C1D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D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A311D-5A38-4DED-B839-5310BCC8C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Francella, Teresa</dc:creator>
  <cp:lastModifiedBy>ADMIN</cp:lastModifiedBy>
  <cp:revision>2</cp:revision>
  <cp:lastPrinted>2019-10-28T14:44:00Z</cp:lastPrinted>
  <dcterms:created xsi:type="dcterms:W3CDTF">2020-12-16T01:43:00Z</dcterms:created>
  <dcterms:modified xsi:type="dcterms:W3CDTF">2020-12-16T01:43:00Z</dcterms:modified>
</cp:coreProperties>
</file>